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AED" w:rsidRDefault="00C20AED" w:rsidP="00C20AED">
      <w:pPr>
        <w:jc w:val="center"/>
      </w:pPr>
      <w:bookmarkStart w:id="0" w:name="_GoBack"/>
      <w:bookmarkEnd w:id="0"/>
      <w:r w:rsidRPr="00404AF7">
        <w:rPr>
          <w:rFonts w:ascii="Times New Roman" w:hAnsi="Times New Roman"/>
          <w:noProof/>
          <w:sz w:val="24"/>
          <w:szCs w:val="24"/>
        </w:rPr>
        <w:drawing>
          <wp:inline distT="0" distB="0" distL="0" distR="0" wp14:anchorId="7D25FD85" wp14:editId="357BCA42">
            <wp:extent cx="1781175" cy="772160"/>
            <wp:effectExtent l="0" t="0" r="952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81175" cy="772160"/>
                    </a:xfrm>
                    <a:prstGeom prst="rect">
                      <a:avLst/>
                    </a:prstGeom>
                    <a:noFill/>
                    <a:ln>
                      <a:noFill/>
                    </a:ln>
                  </pic:spPr>
                </pic:pic>
              </a:graphicData>
            </a:graphic>
          </wp:inline>
        </w:drawing>
      </w:r>
    </w:p>
    <w:p w:rsidR="00C20AED" w:rsidRPr="00404AF7" w:rsidRDefault="00C20AED" w:rsidP="00C20AED">
      <w:pPr>
        <w:pStyle w:val="Heading3"/>
        <w:spacing w:before="0" w:after="0" w:line="360" w:lineRule="auto"/>
        <w:jc w:val="center"/>
        <w:rPr>
          <w:rFonts w:ascii="Times New Roman" w:hAnsi="Times New Roman"/>
          <w:sz w:val="24"/>
          <w:szCs w:val="24"/>
        </w:rPr>
      </w:pPr>
      <w:r w:rsidRPr="00404AF7">
        <w:rPr>
          <w:rFonts w:ascii="Times New Roman" w:hAnsi="Times New Roman"/>
          <w:sz w:val="24"/>
          <w:szCs w:val="24"/>
        </w:rPr>
        <w:t>Riara School of Business</w:t>
      </w:r>
    </w:p>
    <w:p w:rsidR="00C20AED" w:rsidRPr="00404AF7" w:rsidRDefault="00C20AED" w:rsidP="00C20AED">
      <w:pPr>
        <w:pStyle w:val="Title"/>
        <w:pBdr>
          <w:bottom w:val="single" w:sz="12" w:space="1" w:color="auto"/>
        </w:pBdr>
        <w:spacing w:after="0" w:line="360" w:lineRule="auto"/>
        <w:rPr>
          <w:rFonts w:ascii="Times New Roman" w:hAnsi="Times New Roman"/>
          <w:color w:val="auto"/>
          <w:sz w:val="24"/>
          <w:szCs w:val="24"/>
        </w:rPr>
      </w:pPr>
      <w:r w:rsidRPr="00404AF7">
        <w:rPr>
          <w:rFonts w:ascii="Times New Roman" w:hAnsi="Times New Roman"/>
          <w:i/>
          <w:color w:val="auto"/>
          <w:sz w:val="24"/>
          <w:szCs w:val="24"/>
        </w:rPr>
        <w:t>Nurturing business innovators</w:t>
      </w:r>
    </w:p>
    <w:p w:rsidR="00C20AED" w:rsidRPr="00404AF7" w:rsidRDefault="00C20AED" w:rsidP="00C20AED">
      <w:pPr>
        <w:pStyle w:val="Title"/>
        <w:pBdr>
          <w:bottom w:val="single" w:sz="12" w:space="1" w:color="auto"/>
        </w:pBdr>
        <w:spacing w:after="0" w:line="360" w:lineRule="auto"/>
        <w:jc w:val="both"/>
        <w:rPr>
          <w:rFonts w:ascii="Times New Roman" w:hAnsi="Times New Roman"/>
          <w:color w:val="auto"/>
          <w:sz w:val="24"/>
          <w:szCs w:val="24"/>
        </w:rPr>
      </w:pPr>
    </w:p>
    <w:p w:rsidR="00C20AED" w:rsidRDefault="00C20AED" w:rsidP="00C20AED">
      <w:pPr>
        <w:pStyle w:val="Title"/>
        <w:pBdr>
          <w:bottom w:val="single" w:sz="12" w:space="1" w:color="auto"/>
        </w:pBdr>
        <w:spacing w:after="0" w:line="360" w:lineRule="auto"/>
        <w:rPr>
          <w:rFonts w:ascii="Times New Roman" w:hAnsi="Times New Roman"/>
          <w:color w:val="auto"/>
          <w:sz w:val="24"/>
          <w:szCs w:val="24"/>
        </w:rPr>
      </w:pPr>
      <w:r>
        <w:rPr>
          <w:rFonts w:ascii="Times New Roman" w:hAnsi="Times New Roman"/>
          <w:color w:val="auto"/>
          <w:sz w:val="24"/>
          <w:szCs w:val="24"/>
        </w:rPr>
        <w:t xml:space="preserve">SEPTEMBER – DECEMBER 2017 </w:t>
      </w:r>
      <w:r w:rsidRPr="00404AF7">
        <w:rPr>
          <w:rFonts w:ascii="Times New Roman" w:hAnsi="Times New Roman"/>
          <w:color w:val="auto"/>
          <w:sz w:val="24"/>
          <w:szCs w:val="24"/>
        </w:rPr>
        <w:t xml:space="preserve">TRIMESTER </w:t>
      </w:r>
    </w:p>
    <w:p w:rsidR="00C20AED" w:rsidRPr="00234302" w:rsidRDefault="00C20AED" w:rsidP="00C20AED">
      <w:pPr>
        <w:pStyle w:val="Title"/>
        <w:pBdr>
          <w:bottom w:val="single" w:sz="12" w:space="1" w:color="auto"/>
        </w:pBdr>
        <w:spacing w:after="0" w:line="276" w:lineRule="auto"/>
        <w:rPr>
          <w:rFonts w:ascii="Times New Roman" w:hAnsi="Times New Roman"/>
          <w:color w:val="FF0000"/>
          <w:sz w:val="24"/>
          <w:szCs w:val="24"/>
        </w:rPr>
      </w:pPr>
      <w:r w:rsidRPr="001F3922">
        <w:rPr>
          <w:rFonts w:ascii="Times New Roman" w:hAnsi="Times New Roman"/>
          <w:color w:val="auto"/>
          <w:sz w:val="24"/>
          <w:szCs w:val="24"/>
        </w:rPr>
        <w:t xml:space="preserve">EXAMINATION FOR </w:t>
      </w:r>
      <w:r>
        <w:rPr>
          <w:rFonts w:ascii="Times New Roman" w:hAnsi="Times New Roman"/>
          <w:color w:val="auto"/>
          <w:sz w:val="24"/>
          <w:szCs w:val="24"/>
        </w:rPr>
        <w:t>B</w:t>
      </w:r>
      <w:r w:rsidRPr="001F3922">
        <w:rPr>
          <w:rFonts w:ascii="Times New Roman" w:hAnsi="Times New Roman"/>
          <w:color w:val="auto"/>
          <w:sz w:val="24"/>
          <w:szCs w:val="24"/>
        </w:rPr>
        <w:t>ACHELOR OF BUSINESS ADMINISTRATION</w:t>
      </w:r>
    </w:p>
    <w:p w:rsidR="00C20AED" w:rsidRDefault="00C20AED" w:rsidP="00C20AED">
      <w:pPr>
        <w:pStyle w:val="Title"/>
        <w:pBdr>
          <w:bottom w:val="single" w:sz="12" w:space="1" w:color="auto"/>
        </w:pBdr>
        <w:spacing w:after="0" w:line="360" w:lineRule="auto"/>
        <w:rPr>
          <w:rFonts w:ascii="Times New Roman" w:hAnsi="Times New Roman"/>
          <w:color w:val="auto"/>
          <w:sz w:val="24"/>
          <w:szCs w:val="24"/>
        </w:rPr>
      </w:pPr>
    </w:p>
    <w:p w:rsidR="00C20AED" w:rsidRPr="00404AF7" w:rsidRDefault="00C20AED" w:rsidP="00C20AED">
      <w:pPr>
        <w:pStyle w:val="Title"/>
        <w:pBdr>
          <w:bottom w:val="single" w:sz="12" w:space="1" w:color="auto"/>
        </w:pBdr>
        <w:spacing w:after="0" w:line="360" w:lineRule="auto"/>
        <w:rPr>
          <w:rFonts w:ascii="Times New Roman" w:hAnsi="Times New Roman"/>
          <w:color w:val="auto"/>
          <w:sz w:val="24"/>
          <w:szCs w:val="24"/>
        </w:rPr>
      </w:pPr>
      <w:r w:rsidRPr="005250EA">
        <w:rPr>
          <w:rFonts w:ascii="Times New Roman" w:hAnsi="Times New Roman"/>
          <w:color w:val="auto"/>
          <w:sz w:val="24"/>
          <w:szCs w:val="24"/>
          <w:highlight w:val="yellow"/>
        </w:rPr>
        <w:t>DAY</w:t>
      </w:r>
      <w:r w:rsidRPr="00404AF7">
        <w:rPr>
          <w:rFonts w:ascii="Times New Roman" w:hAnsi="Times New Roman"/>
          <w:color w:val="auto"/>
          <w:sz w:val="24"/>
          <w:szCs w:val="24"/>
        </w:rPr>
        <w:t xml:space="preserve"> PROGRAMME</w:t>
      </w:r>
      <w:r>
        <w:rPr>
          <w:rFonts w:ascii="Times New Roman" w:hAnsi="Times New Roman"/>
          <w:color w:val="auto"/>
          <w:sz w:val="24"/>
          <w:szCs w:val="24"/>
        </w:rPr>
        <w:t xml:space="preserve">       M/S</w:t>
      </w:r>
    </w:p>
    <w:p w:rsidR="00C20AED" w:rsidRDefault="00C20AED" w:rsidP="00C20AED">
      <w:pPr>
        <w:pStyle w:val="Title"/>
        <w:pBdr>
          <w:bottom w:val="single" w:sz="12" w:space="1" w:color="auto"/>
        </w:pBdr>
        <w:spacing w:after="0" w:line="360" w:lineRule="auto"/>
        <w:rPr>
          <w:rFonts w:ascii="Times New Roman" w:hAnsi="Times New Roman"/>
          <w:color w:val="auto"/>
          <w:sz w:val="24"/>
          <w:szCs w:val="24"/>
        </w:rPr>
      </w:pPr>
    </w:p>
    <w:p w:rsidR="00C20AED" w:rsidRPr="00404AF7" w:rsidRDefault="00C20AED" w:rsidP="00C20AED">
      <w:pPr>
        <w:pStyle w:val="Title"/>
        <w:pBdr>
          <w:bottom w:val="single" w:sz="12" w:space="1" w:color="auto"/>
        </w:pBdr>
        <w:spacing w:after="0" w:line="360" w:lineRule="auto"/>
        <w:rPr>
          <w:rFonts w:ascii="Times New Roman" w:hAnsi="Times New Roman"/>
          <w:color w:val="auto"/>
          <w:sz w:val="24"/>
          <w:szCs w:val="24"/>
        </w:rPr>
      </w:pPr>
      <w:r>
        <w:rPr>
          <w:rFonts w:ascii="Times New Roman" w:hAnsi="Times New Roman"/>
          <w:bCs w:val="0"/>
          <w:color w:val="auto"/>
          <w:sz w:val="22"/>
          <w:szCs w:val="22"/>
        </w:rPr>
        <w:t>BAC 402</w:t>
      </w:r>
      <w:r w:rsidRPr="002C3654">
        <w:rPr>
          <w:rFonts w:ascii="Times New Roman" w:hAnsi="Times New Roman"/>
          <w:bCs w:val="0"/>
          <w:color w:val="auto"/>
          <w:sz w:val="22"/>
          <w:szCs w:val="22"/>
        </w:rPr>
        <w:t xml:space="preserve">: </w:t>
      </w:r>
      <w:r>
        <w:rPr>
          <w:rFonts w:ascii="Times New Roman" w:hAnsi="Times New Roman"/>
          <w:bCs w:val="0"/>
          <w:color w:val="auto"/>
          <w:sz w:val="22"/>
          <w:szCs w:val="22"/>
        </w:rPr>
        <w:t>ACCOUNTING REPORTS AND FORMATS</w:t>
      </w:r>
    </w:p>
    <w:p w:rsidR="00C20AED" w:rsidRPr="00404AF7" w:rsidRDefault="00C20AED" w:rsidP="00C20AED">
      <w:pPr>
        <w:pStyle w:val="Title"/>
        <w:pBdr>
          <w:bottom w:val="single" w:sz="12" w:space="1" w:color="auto"/>
        </w:pBdr>
        <w:spacing w:after="0" w:line="360" w:lineRule="auto"/>
        <w:rPr>
          <w:rFonts w:ascii="Times New Roman" w:hAnsi="Times New Roman"/>
          <w:bCs w:val="0"/>
          <w:caps/>
          <w:color w:val="auto"/>
          <w:sz w:val="24"/>
          <w:szCs w:val="24"/>
        </w:rPr>
      </w:pPr>
      <w:r>
        <w:rPr>
          <w:rFonts w:ascii="Times New Roman" w:hAnsi="Times New Roman"/>
          <w:color w:val="auto"/>
          <w:sz w:val="24"/>
          <w:szCs w:val="24"/>
        </w:rPr>
        <w:t xml:space="preserve">DATE: </w:t>
      </w:r>
      <w:r>
        <w:rPr>
          <w:rFonts w:ascii="Times New Roman" w:hAnsi="Times New Roman"/>
          <w:color w:val="auto"/>
          <w:sz w:val="24"/>
          <w:szCs w:val="24"/>
        </w:rPr>
        <w:tab/>
        <w:t>August 2017</w:t>
      </w:r>
      <w:r w:rsidRPr="00404AF7">
        <w:rPr>
          <w:rFonts w:ascii="Times New Roman" w:hAnsi="Times New Roman"/>
          <w:color w:val="auto"/>
          <w:sz w:val="24"/>
          <w:szCs w:val="24"/>
        </w:rPr>
        <w:tab/>
      </w:r>
      <w:r w:rsidRPr="00404AF7">
        <w:rPr>
          <w:rFonts w:ascii="Times New Roman" w:hAnsi="Times New Roman"/>
          <w:color w:val="auto"/>
          <w:sz w:val="24"/>
          <w:szCs w:val="24"/>
        </w:rPr>
        <w:tab/>
      </w:r>
      <w:r w:rsidRPr="00404AF7">
        <w:rPr>
          <w:rFonts w:ascii="Times New Roman" w:hAnsi="Times New Roman"/>
          <w:color w:val="auto"/>
          <w:sz w:val="24"/>
          <w:szCs w:val="24"/>
        </w:rPr>
        <w:tab/>
      </w:r>
      <w:r w:rsidRPr="00404AF7">
        <w:rPr>
          <w:rFonts w:ascii="Times New Roman" w:hAnsi="Times New Roman"/>
          <w:color w:val="auto"/>
          <w:sz w:val="24"/>
          <w:szCs w:val="24"/>
        </w:rPr>
        <w:tab/>
      </w:r>
      <w:r w:rsidRPr="00404AF7">
        <w:rPr>
          <w:rFonts w:ascii="Times New Roman" w:hAnsi="Times New Roman"/>
          <w:color w:val="auto"/>
          <w:sz w:val="24"/>
          <w:szCs w:val="24"/>
        </w:rPr>
        <w:tab/>
      </w:r>
      <w:r w:rsidRPr="00404AF7">
        <w:rPr>
          <w:rFonts w:ascii="Times New Roman" w:hAnsi="Times New Roman"/>
          <w:color w:val="auto"/>
          <w:sz w:val="24"/>
          <w:szCs w:val="24"/>
        </w:rPr>
        <w:tab/>
      </w:r>
      <w:r w:rsidRPr="00404AF7">
        <w:rPr>
          <w:rFonts w:ascii="Times New Roman" w:hAnsi="Times New Roman"/>
          <w:color w:val="auto"/>
          <w:sz w:val="24"/>
          <w:szCs w:val="24"/>
        </w:rPr>
        <w:tab/>
        <w:t>TIME: 2 HOURS</w:t>
      </w:r>
    </w:p>
    <w:p w:rsidR="00C20AED" w:rsidRPr="00404AF7" w:rsidRDefault="00C20AED" w:rsidP="00C20AED">
      <w:pPr>
        <w:spacing w:after="0" w:line="360" w:lineRule="auto"/>
        <w:jc w:val="both"/>
        <w:rPr>
          <w:rFonts w:ascii="Times New Roman" w:hAnsi="Times New Roman" w:cs="Times New Roman"/>
          <w:b/>
          <w:sz w:val="24"/>
          <w:szCs w:val="24"/>
        </w:rPr>
      </w:pPr>
    </w:p>
    <w:p w:rsidR="00C20AED" w:rsidRPr="00404AF7" w:rsidRDefault="00C20AED" w:rsidP="00C20AED">
      <w:pPr>
        <w:spacing w:after="0" w:line="360" w:lineRule="auto"/>
        <w:jc w:val="both"/>
        <w:rPr>
          <w:rFonts w:ascii="Times New Roman" w:hAnsi="Times New Roman" w:cs="Times New Roman"/>
          <w:b/>
          <w:sz w:val="24"/>
          <w:szCs w:val="24"/>
        </w:rPr>
      </w:pPr>
      <w:r w:rsidRPr="00404AF7">
        <w:rPr>
          <w:rFonts w:ascii="Times New Roman" w:hAnsi="Times New Roman" w:cs="Times New Roman"/>
          <w:b/>
          <w:sz w:val="24"/>
          <w:szCs w:val="24"/>
        </w:rPr>
        <w:t>INSTRUCTIONS</w:t>
      </w:r>
      <w:r w:rsidRPr="00404AF7">
        <w:rPr>
          <w:rFonts w:ascii="Times New Roman" w:hAnsi="Times New Roman" w:cs="Times New Roman"/>
          <w:b/>
          <w:sz w:val="24"/>
          <w:szCs w:val="24"/>
        </w:rPr>
        <w:tab/>
      </w:r>
      <w:r w:rsidRPr="00404AF7">
        <w:rPr>
          <w:rFonts w:ascii="Times New Roman" w:hAnsi="Times New Roman" w:cs="Times New Roman"/>
          <w:b/>
          <w:sz w:val="24"/>
          <w:szCs w:val="24"/>
        </w:rPr>
        <w:tab/>
      </w:r>
      <w:r w:rsidRPr="00404AF7">
        <w:rPr>
          <w:rFonts w:ascii="Times New Roman" w:hAnsi="Times New Roman" w:cs="Times New Roman"/>
          <w:b/>
          <w:sz w:val="24"/>
          <w:szCs w:val="24"/>
        </w:rPr>
        <w:tab/>
      </w:r>
      <w:r w:rsidRPr="00404AF7">
        <w:rPr>
          <w:rFonts w:ascii="Times New Roman" w:hAnsi="Times New Roman" w:cs="Times New Roman"/>
          <w:b/>
          <w:sz w:val="24"/>
          <w:szCs w:val="24"/>
        </w:rPr>
        <w:tab/>
      </w:r>
      <w:r w:rsidRPr="00404AF7">
        <w:rPr>
          <w:rFonts w:ascii="Times New Roman" w:hAnsi="Times New Roman" w:cs="Times New Roman"/>
          <w:b/>
          <w:sz w:val="24"/>
          <w:szCs w:val="24"/>
        </w:rPr>
        <w:tab/>
      </w:r>
      <w:r w:rsidRPr="00404AF7">
        <w:rPr>
          <w:rFonts w:ascii="Times New Roman" w:hAnsi="Times New Roman" w:cs="Times New Roman"/>
          <w:b/>
          <w:sz w:val="24"/>
          <w:szCs w:val="24"/>
        </w:rPr>
        <w:tab/>
      </w:r>
      <w:r w:rsidRPr="00404AF7">
        <w:rPr>
          <w:rFonts w:ascii="Times New Roman" w:hAnsi="Times New Roman" w:cs="Times New Roman"/>
          <w:b/>
          <w:sz w:val="24"/>
          <w:szCs w:val="24"/>
        </w:rPr>
        <w:tab/>
      </w:r>
      <w:r w:rsidRPr="00404AF7">
        <w:rPr>
          <w:rFonts w:ascii="Times New Roman" w:hAnsi="Times New Roman" w:cs="Times New Roman"/>
          <w:b/>
          <w:sz w:val="24"/>
          <w:szCs w:val="24"/>
        </w:rPr>
        <w:tab/>
      </w:r>
    </w:p>
    <w:p w:rsidR="00C20AED" w:rsidRPr="00404AF7" w:rsidRDefault="00C20AED" w:rsidP="00C20AED">
      <w:pPr>
        <w:numPr>
          <w:ilvl w:val="0"/>
          <w:numId w:val="21"/>
        </w:numPr>
        <w:spacing w:after="0" w:line="360" w:lineRule="auto"/>
        <w:ind w:left="720"/>
        <w:jc w:val="both"/>
        <w:rPr>
          <w:rFonts w:ascii="Times New Roman" w:hAnsi="Times New Roman" w:cs="Times New Roman"/>
          <w:b/>
          <w:sz w:val="24"/>
          <w:szCs w:val="24"/>
        </w:rPr>
      </w:pPr>
      <w:r w:rsidRPr="00404AF7">
        <w:rPr>
          <w:rFonts w:ascii="Times New Roman" w:hAnsi="Times New Roman" w:cs="Times New Roman"/>
          <w:b/>
          <w:sz w:val="24"/>
          <w:szCs w:val="24"/>
        </w:rPr>
        <w:t>Answer question one and any other two</w:t>
      </w:r>
    </w:p>
    <w:p w:rsidR="00C20AED" w:rsidRPr="00404AF7" w:rsidRDefault="00C20AED" w:rsidP="00C20AED">
      <w:pPr>
        <w:numPr>
          <w:ilvl w:val="0"/>
          <w:numId w:val="21"/>
        </w:numPr>
        <w:spacing w:after="0" w:line="360" w:lineRule="auto"/>
        <w:ind w:left="720"/>
        <w:jc w:val="both"/>
        <w:rPr>
          <w:rFonts w:ascii="Times New Roman" w:hAnsi="Times New Roman" w:cs="Times New Roman"/>
          <w:b/>
          <w:sz w:val="24"/>
          <w:szCs w:val="24"/>
        </w:rPr>
      </w:pPr>
      <w:r w:rsidRPr="00404AF7">
        <w:rPr>
          <w:rFonts w:ascii="Times New Roman" w:hAnsi="Times New Roman" w:cs="Times New Roman"/>
          <w:b/>
          <w:sz w:val="24"/>
          <w:szCs w:val="24"/>
        </w:rPr>
        <w:t>Marks allocated to each question are shown at the end of the question</w:t>
      </w:r>
    </w:p>
    <w:p w:rsidR="00C20AED" w:rsidRPr="00404AF7" w:rsidRDefault="00C20AED" w:rsidP="00C20AED">
      <w:pPr>
        <w:numPr>
          <w:ilvl w:val="0"/>
          <w:numId w:val="21"/>
        </w:numPr>
        <w:spacing w:after="0" w:line="360" w:lineRule="auto"/>
        <w:ind w:left="720"/>
        <w:jc w:val="both"/>
        <w:rPr>
          <w:rFonts w:ascii="Times New Roman" w:hAnsi="Times New Roman" w:cs="Times New Roman"/>
          <w:b/>
          <w:sz w:val="24"/>
          <w:szCs w:val="24"/>
        </w:rPr>
      </w:pPr>
      <w:r w:rsidRPr="00404AF7">
        <w:rPr>
          <w:rFonts w:ascii="Times New Roman" w:hAnsi="Times New Roman" w:cs="Times New Roman"/>
          <w:b/>
          <w:sz w:val="24"/>
          <w:szCs w:val="24"/>
        </w:rPr>
        <w:t>Arrange your work neatly and indicate the questions answered in the</w:t>
      </w:r>
    </w:p>
    <w:p w:rsidR="00C20AED" w:rsidRPr="00404AF7" w:rsidRDefault="00C20AED" w:rsidP="00C20AED">
      <w:pPr>
        <w:pBdr>
          <w:bottom w:val="single" w:sz="12" w:space="1" w:color="auto"/>
        </w:pBdr>
        <w:spacing w:after="0" w:line="360" w:lineRule="auto"/>
        <w:jc w:val="both"/>
        <w:rPr>
          <w:rFonts w:ascii="Times New Roman" w:hAnsi="Times New Roman" w:cs="Times New Roman"/>
          <w:b/>
          <w:sz w:val="24"/>
          <w:szCs w:val="24"/>
        </w:rPr>
      </w:pPr>
      <w:r w:rsidRPr="00404AF7">
        <w:rPr>
          <w:rFonts w:ascii="Times New Roman" w:hAnsi="Times New Roman" w:cs="Times New Roman"/>
          <w:b/>
          <w:sz w:val="24"/>
          <w:szCs w:val="24"/>
        </w:rPr>
        <w:t xml:space="preserve">       Examination booklet </w:t>
      </w:r>
    </w:p>
    <w:p w:rsidR="00C20AED" w:rsidRPr="00404AF7" w:rsidRDefault="00C20AED" w:rsidP="00C20AED">
      <w:pPr>
        <w:spacing w:line="360" w:lineRule="auto"/>
        <w:jc w:val="both"/>
        <w:rPr>
          <w:rFonts w:ascii="Times New Roman" w:hAnsi="Times New Roman" w:cs="Times New Roman"/>
          <w:sz w:val="24"/>
          <w:szCs w:val="24"/>
        </w:rPr>
      </w:pPr>
    </w:p>
    <w:p w:rsidR="00C20AED" w:rsidRDefault="00C20AED" w:rsidP="00C20AED">
      <w:pPr>
        <w:spacing w:line="360" w:lineRule="auto"/>
        <w:rPr>
          <w:rFonts w:ascii="Times New Roman" w:hAnsi="Times New Roman" w:cs="Times New Roman"/>
          <w:b/>
          <w:sz w:val="24"/>
          <w:szCs w:val="24"/>
        </w:rPr>
      </w:pPr>
      <w:r w:rsidRPr="00404AF7">
        <w:rPr>
          <w:rFonts w:ascii="Times New Roman" w:hAnsi="Times New Roman" w:cs="Times New Roman"/>
          <w:b/>
          <w:sz w:val="24"/>
          <w:szCs w:val="24"/>
        </w:rPr>
        <w:t xml:space="preserve">QUESTION ONE </w:t>
      </w:r>
      <w:r>
        <w:rPr>
          <w:rFonts w:ascii="Times New Roman" w:hAnsi="Times New Roman" w:cs="Times New Roman"/>
          <w:b/>
          <w:sz w:val="24"/>
          <w:szCs w:val="24"/>
        </w:rPr>
        <w:t>(COMPULSORY – (30 MARKS)</w:t>
      </w:r>
    </w:p>
    <w:p w:rsidR="00C20AED" w:rsidRDefault="00C20AED">
      <w:pPr>
        <w:rPr>
          <w:rFonts w:ascii="Times New Roman" w:hAnsi="Times New Roman" w:cs="Times New Roman"/>
          <w:sz w:val="24"/>
          <w:szCs w:val="24"/>
        </w:rPr>
      </w:pPr>
    </w:p>
    <w:p w:rsidR="00620D99" w:rsidRPr="00DE59FC" w:rsidRDefault="00620D99">
      <w:pPr>
        <w:rPr>
          <w:rFonts w:ascii="Times New Roman" w:hAnsi="Times New Roman" w:cs="Times New Roman"/>
          <w:sz w:val="24"/>
          <w:szCs w:val="24"/>
        </w:rPr>
      </w:pPr>
    </w:p>
    <w:p w:rsidR="00C40D10" w:rsidRPr="0052096D" w:rsidRDefault="00620D99">
      <w:pPr>
        <w:rPr>
          <w:rFonts w:ascii="Times New Roman" w:hAnsi="Times New Roman" w:cs="Times New Roman"/>
          <w:b/>
          <w:sz w:val="24"/>
          <w:szCs w:val="24"/>
        </w:rPr>
      </w:pPr>
      <w:r w:rsidRPr="0052096D">
        <w:rPr>
          <w:rFonts w:ascii="Times New Roman" w:hAnsi="Times New Roman" w:cs="Times New Roman"/>
          <w:b/>
          <w:sz w:val="24"/>
          <w:szCs w:val="24"/>
        </w:rPr>
        <w:t>QUESTION ONE:</w:t>
      </w:r>
    </w:p>
    <w:p w:rsidR="00685117" w:rsidRPr="00DE59FC" w:rsidRDefault="00685117" w:rsidP="00685117">
      <w:pPr>
        <w:pStyle w:val="ListParagraph"/>
        <w:numPr>
          <w:ilvl w:val="0"/>
          <w:numId w:val="2"/>
        </w:numPr>
        <w:rPr>
          <w:rFonts w:ascii="Times New Roman" w:hAnsi="Times New Roman" w:cs="Times New Roman"/>
          <w:b/>
          <w:sz w:val="24"/>
          <w:szCs w:val="24"/>
        </w:rPr>
      </w:pPr>
      <w:r w:rsidRPr="00DE59FC">
        <w:rPr>
          <w:rFonts w:ascii="Times New Roman" w:hAnsi="Times New Roman" w:cs="Times New Roman"/>
          <w:sz w:val="24"/>
          <w:szCs w:val="24"/>
        </w:rPr>
        <w:t xml:space="preserve">Explain </w:t>
      </w:r>
      <w:r w:rsidRPr="00DE59FC">
        <w:rPr>
          <w:rFonts w:ascii="Times New Roman" w:hAnsi="Times New Roman" w:cs="Times New Roman"/>
          <w:b/>
          <w:sz w:val="24"/>
          <w:szCs w:val="24"/>
        </w:rPr>
        <w:t xml:space="preserve">THREE </w:t>
      </w:r>
      <w:r w:rsidRPr="00DE59FC">
        <w:rPr>
          <w:rFonts w:ascii="Times New Roman" w:hAnsi="Times New Roman" w:cs="Times New Roman"/>
          <w:sz w:val="24"/>
          <w:szCs w:val="24"/>
        </w:rPr>
        <w:t xml:space="preserve">main differences between direct write off method and allowance method used in accounting for uncollectible debts/doubtful debts  </w:t>
      </w:r>
      <w:r w:rsidR="0052096D">
        <w:rPr>
          <w:rFonts w:ascii="Times New Roman" w:hAnsi="Times New Roman" w:cs="Times New Roman"/>
          <w:sz w:val="24"/>
          <w:szCs w:val="24"/>
        </w:rPr>
        <w:t xml:space="preserve">       </w:t>
      </w:r>
      <w:r w:rsidR="00900E9C" w:rsidRPr="00DE59FC">
        <w:rPr>
          <w:rFonts w:ascii="Times New Roman" w:hAnsi="Times New Roman" w:cs="Times New Roman"/>
          <w:b/>
          <w:sz w:val="24"/>
          <w:szCs w:val="24"/>
        </w:rPr>
        <w:t>(6</w:t>
      </w:r>
      <w:r w:rsidRPr="00DE59FC">
        <w:rPr>
          <w:rFonts w:ascii="Times New Roman" w:hAnsi="Times New Roman" w:cs="Times New Roman"/>
          <w:b/>
          <w:sz w:val="24"/>
          <w:szCs w:val="24"/>
        </w:rPr>
        <w:t>marks)</w:t>
      </w:r>
    </w:p>
    <w:p w:rsidR="00685117" w:rsidRPr="00DE59FC" w:rsidRDefault="00685117" w:rsidP="00685117">
      <w:pPr>
        <w:pStyle w:val="ListParagraph"/>
        <w:rPr>
          <w:rFonts w:ascii="Times New Roman" w:hAnsi="Times New Roman" w:cs="Times New Roman"/>
          <w:b/>
          <w:sz w:val="24"/>
          <w:szCs w:val="24"/>
        </w:rPr>
      </w:pPr>
    </w:p>
    <w:p w:rsidR="00685117" w:rsidRPr="00DE59FC" w:rsidRDefault="00685117" w:rsidP="00685117">
      <w:pPr>
        <w:pStyle w:val="ListParagraph"/>
        <w:rPr>
          <w:rFonts w:ascii="Times New Roman" w:hAnsi="Times New Roman" w:cs="Times New Roman"/>
          <w:b/>
          <w:sz w:val="24"/>
          <w:szCs w:val="24"/>
        </w:rPr>
      </w:pPr>
      <w:r w:rsidRPr="00DE59FC">
        <w:rPr>
          <w:rFonts w:ascii="Times New Roman" w:hAnsi="Times New Roman" w:cs="Times New Roman"/>
          <w:b/>
          <w:sz w:val="24"/>
          <w:szCs w:val="24"/>
        </w:rPr>
        <w:t xml:space="preserve">Solution </w:t>
      </w:r>
    </w:p>
    <w:p w:rsidR="00685117" w:rsidRPr="00DE59FC" w:rsidRDefault="00685117" w:rsidP="00685117">
      <w:pPr>
        <w:pStyle w:val="ListParagraph"/>
        <w:numPr>
          <w:ilvl w:val="0"/>
          <w:numId w:val="4"/>
        </w:numPr>
        <w:rPr>
          <w:rFonts w:ascii="Times New Roman" w:hAnsi="Times New Roman" w:cs="Times New Roman"/>
          <w:sz w:val="24"/>
          <w:szCs w:val="24"/>
        </w:rPr>
      </w:pPr>
      <w:r w:rsidRPr="00DE59FC">
        <w:rPr>
          <w:rFonts w:ascii="Times New Roman" w:hAnsi="Times New Roman" w:cs="Times New Roman"/>
          <w:sz w:val="24"/>
          <w:szCs w:val="24"/>
        </w:rPr>
        <w:t>Direct write off method of accounting for bad debts</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 xml:space="preserve">It records losses from uncollectible account receivable when it is determined uncollectible. </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lastRenderedPageBreak/>
        <w:t>The direct method does not best match sales and expenses because bad debt expense is not recorded until an account becomes uncollectible, which often occurs in a period after that of credit sales.</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To match bad debts expense with sales it produces therefore requires a company to estimate future uncollectable.</w:t>
      </w:r>
    </w:p>
    <w:p w:rsidR="00685117" w:rsidRPr="00DE59FC" w:rsidRDefault="00685117" w:rsidP="00685117">
      <w:pPr>
        <w:pStyle w:val="ListParagraph"/>
        <w:rPr>
          <w:rFonts w:ascii="Times New Roman" w:hAnsi="Times New Roman" w:cs="Times New Roman"/>
          <w:sz w:val="24"/>
          <w:szCs w:val="24"/>
        </w:rPr>
      </w:pPr>
    </w:p>
    <w:p w:rsidR="00685117" w:rsidRPr="00DE59FC" w:rsidRDefault="00685117" w:rsidP="00685117">
      <w:pPr>
        <w:pStyle w:val="ListParagraph"/>
        <w:numPr>
          <w:ilvl w:val="0"/>
          <w:numId w:val="4"/>
        </w:numPr>
        <w:rPr>
          <w:rFonts w:ascii="Times New Roman" w:hAnsi="Times New Roman" w:cs="Times New Roman"/>
          <w:sz w:val="24"/>
          <w:szCs w:val="24"/>
        </w:rPr>
      </w:pPr>
      <w:r w:rsidRPr="00DE59FC">
        <w:rPr>
          <w:rFonts w:ascii="Times New Roman" w:hAnsi="Times New Roman" w:cs="Times New Roman"/>
          <w:sz w:val="24"/>
          <w:szCs w:val="24"/>
        </w:rPr>
        <w:t>Allowance method</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 xml:space="preserve">Matches the estimated loss from uncollectible accounts receivables against sales they helped generate. </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 xml:space="preserve">Need to estimate losses because when sales are created, management does not know which customers will not pay their accounts. </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Estimate of total bad debts expected to result from period sales</w:t>
      </w:r>
    </w:p>
    <w:p w:rsidR="00685117" w:rsidRPr="00DE59FC" w:rsidRDefault="00685117" w:rsidP="00685117">
      <w:pPr>
        <w:rPr>
          <w:rFonts w:ascii="Times New Roman" w:hAnsi="Times New Roman" w:cs="Times New Roman"/>
          <w:sz w:val="24"/>
          <w:szCs w:val="24"/>
        </w:rPr>
      </w:pPr>
      <w:r w:rsidRPr="00DE59FC">
        <w:rPr>
          <w:rFonts w:ascii="Times New Roman" w:hAnsi="Times New Roman" w:cs="Times New Roman"/>
          <w:sz w:val="24"/>
          <w:szCs w:val="24"/>
        </w:rPr>
        <w:t>Two advantages:</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Records estimated bad debts expense in the period when the related sales are recorded</w:t>
      </w:r>
    </w:p>
    <w:p w:rsidR="00685117" w:rsidRPr="00DE59FC" w:rsidRDefault="00685117" w:rsidP="00685117">
      <w:pPr>
        <w:pStyle w:val="ListParagraph"/>
        <w:numPr>
          <w:ilvl w:val="0"/>
          <w:numId w:val="5"/>
        </w:numPr>
        <w:rPr>
          <w:rFonts w:ascii="Times New Roman" w:hAnsi="Times New Roman" w:cs="Times New Roman"/>
          <w:sz w:val="24"/>
          <w:szCs w:val="24"/>
        </w:rPr>
      </w:pPr>
      <w:r w:rsidRPr="00DE59FC">
        <w:rPr>
          <w:rFonts w:ascii="Times New Roman" w:hAnsi="Times New Roman" w:cs="Times New Roman"/>
          <w:sz w:val="24"/>
          <w:szCs w:val="24"/>
        </w:rPr>
        <w:t>It reports accounts receivables on the financial statement at the estimated amount of cash to be collected.</w:t>
      </w:r>
    </w:p>
    <w:p w:rsidR="00685117" w:rsidRPr="00DE59FC" w:rsidRDefault="00685117" w:rsidP="00900E9C">
      <w:pPr>
        <w:pStyle w:val="ListParagraph"/>
        <w:rPr>
          <w:rFonts w:ascii="Times New Roman" w:hAnsi="Times New Roman" w:cs="Times New Roman"/>
          <w:sz w:val="24"/>
          <w:szCs w:val="24"/>
        </w:rPr>
      </w:pPr>
    </w:p>
    <w:p w:rsidR="00620D99" w:rsidRPr="00DE59FC" w:rsidRDefault="00620D99" w:rsidP="00685117">
      <w:pPr>
        <w:pStyle w:val="ListParagraph"/>
        <w:numPr>
          <w:ilvl w:val="0"/>
          <w:numId w:val="2"/>
        </w:numPr>
        <w:rPr>
          <w:rFonts w:ascii="Times New Roman" w:hAnsi="Times New Roman" w:cs="Times New Roman"/>
          <w:sz w:val="24"/>
          <w:szCs w:val="24"/>
        </w:rPr>
      </w:pPr>
      <w:r w:rsidRPr="00DE59FC">
        <w:rPr>
          <w:rFonts w:ascii="Times New Roman" w:hAnsi="Times New Roman" w:cs="Times New Roman"/>
          <w:sz w:val="24"/>
          <w:szCs w:val="24"/>
        </w:rPr>
        <w:t xml:space="preserve">Explain why the direct write method of accounting for doubtful debts usually </w:t>
      </w:r>
      <w:r w:rsidR="00685117" w:rsidRPr="00DE59FC">
        <w:rPr>
          <w:rFonts w:ascii="Times New Roman" w:hAnsi="Times New Roman" w:cs="Times New Roman"/>
          <w:sz w:val="24"/>
          <w:szCs w:val="24"/>
        </w:rPr>
        <w:t xml:space="preserve"> </w:t>
      </w:r>
      <w:r w:rsidRPr="00DE59FC">
        <w:rPr>
          <w:rFonts w:ascii="Times New Roman" w:hAnsi="Times New Roman" w:cs="Times New Roman"/>
          <w:sz w:val="24"/>
          <w:szCs w:val="24"/>
        </w:rPr>
        <w:t xml:space="preserve">fail </w:t>
      </w:r>
      <w:r w:rsidR="00685117" w:rsidRPr="00DE59FC">
        <w:rPr>
          <w:rFonts w:ascii="Times New Roman" w:hAnsi="Times New Roman" w:cs="Times New Roman"/>
          <w:sz w:val="24"/>
          <w:szCs w:val="24"/>
        </w:rPr>
        <w:t xml:space="preserve">to match revenues and expenses  </w:t>
      </w:r>
      <w:r w:rsidR="00685117" w:rsidRPr="00DE59FC">
        <w:rPr>
          <w:rFonts w:ascii="Times New Roman" w:hAnsi="Times New Roman" w:cs="Times New Roman"/>
          <w:sz w:val="24"/>
          <w:szCs w:val="24"/>
        </w:rPr>
        <w:tab/>
      </w:r>
      <w:r w:rsidR="00685117" w:rsidRPr="00DE59FC">
        <w:rPr>
          <w:rFonts w:ascii="Times New Roman" w:hAnsi="Times New Roman" w:cs="Times New Roman"/>
          <w:sz w:val="24"/>
          <w:szCs w:val="24"/>
        </w:rPr>
        <w:tab/>
      </w:r>
      <w:r w:rsidR="00685117" w:rsidRPr="00DE59FC">
        <w:rPr>
          <w:rFonts w:ascii="Times New Roman" w:hAnsi="Times New Roman" w:cs="Times New Roman"/>
          <w:sz w:val="24"/>
          <w:szCs w:val="24"/>
        </w:rPr>
        <w:tab/>
      </w:r>
      <w:r w:rsidR="00685117" w:rsidRPr="00DE59FC">
        <w:rPr>
          <w:rFonts w:ascii="Times New Roman" w:hAnsi="Times New Roman" w:cs="Times New Roman"/>
          <w:sz w:val="24"/>
          <w:szCs w:val="24"/>
        </w:rPr>
        <w:tab/>
      </w:r>
      <w:r w:rsidR="00685117" w:rsidRPr="00DE59FC">
        <w:rPr>
          <w:rFonts w:ascii="Times New Roman" w:hAnsi="Times New Roman" w:cs="Times New Roman"/>
          <w:sz w:val="24"/>
          <w:szCs w:val="24"/>
        </w:rPr>
        <w:tab/>
      </w:r>
      <w:r w:rsidR="00685117" w:rsidRPr="00DE59FC">
        <w:rPr>
          <w:rFonts w:ascii="Times New Roman" w:hAnsi="Times New Roman" w:cs="Times New Roman"/>
          <w:sz w:val="24"/>
          <w:szCs w:val="24"/>
        </w:rPr>
        <w:tab/>
      </w:r>
      <w:r w:rsidR="00C40D10">
        <w:rPr>
          <w:rFonts w:ascii="Times New Roman" w:hAnsi="Times New Roman" w:cs="Times New Roman"/>
          <w:b/>
          <w:sz w:val="24"/>
          <w:szCs w:val="24"/>
        </w:rPr>
        <w:t>(3</w:t>
      </w:r>
      <w:r w:rsidR="00685117" w:rsidRPr="00DE59FC">
        <w:rPr>
          <w:rFonts w:ascii="Times New Roman" w:hAnsi="Times New Roman" w:cs="Times New Roman"/>
          <w:b/>
          <w:sz w:val="24"/>
          <w:szCs w:val="24"/>
        </w:rPr>
        <w:t>marks)</w:t>
      </w:r>
    </w:p>
    <w:p w:rsidR="00737AAA" w:rsidRPr="00DE59FC" w:rsidRDefault="00737AAA">
      <w:pPr>
        <w:rPr>
          <w:rFonts w:ascii="Times New Roman" w:hAnsi="Times New Roman" w:cs="Times New Roman"/>
          <w:b/>
          <w:sz w:val="24"/>
          <w:szCs w:val="24"/>
        </w:rPr>
      </w:pPr>
      <w:r w:rsidRPr="00DE59FC">
        <w:rPr>
          <w:rFonts w:ascii="Times New Roman" w:hAnsi="Times New Roman" w:cs="Times New Roman"/>
          <w:b/>
          <w:sz w:val="24"/>
          <w:szCs w:val="24"/>
        </w:rPr>
        <w:t>Solution</w:t>
      </w:r>
    </w:p>
    <w:p w:rsidR="00737AAA" w:rsidRPr="00DE59FC" w:rsidRDefault="00737AAA">
      <w:pPr>
        <w:rPr>
          <w:rFonts w:ascii="Times New Roman" w:hAnsi="Times New Roman" w:cs="Times New Roman"/>
          <w:b/>
          <w:sz w:val="24"/>
          <w:szCs w:val="24"/>
        </w:rPr>
      </w:pPr>
      <w:r w:rsidRPr="00DE59FC">
        <w:rPr>
          <w:rFonts w:ascii="Times New Roman" w:hAnsi="Times New Roman" w:cs="Times New Roman"/>
          <w:b/>
          <w:sz w:val="24"/>
          <w:szCs w:val="24"/>
        </w:rPr>
        <w:t>Matching principle</w:t>
      </w:r>
    </w:p>
    <w:p w:rsidR="00620D99" w:rsidRPr="00DE59FC" w:rsidRDefault="00620D99">
      <w:pPr>
        <w:rPr>
          <w:rFonts w:ascii="Times New Roman" w:hAnsi="Times New Roman" w:cs="Times New Roman"/>
          <w:sz w:val="24"/>
          <w:szCs w:val="24"/>
        </w:rPr>
      </w:pPr>
      <w:r w:rsidRPr="00DE59FC">
        <w:rPr>
          <w:rFonts w:ascii="Times New Roman" w:hAnsi="Times New Roman" w:cs="Times New Roman"/>
          <w:sz w:val="24"/>
          <w:szCs w:val="24"/>
        </w:rPr>
        <w:t>It requires expenses to be reported in the same accounting period as the sales they helped produce. This means that if extending credit to customers helped produce the sales, the bad debts expense linked to those sales is matched and reported in the same period.</w:t>
      </w:r>
    </w:p>
    <w:p w:rsidR="00620D99" w:rsidRPr="00DE59FC" w:rsidRDefault="00620D99">
      <w:pPr>
        <w:rPr>
          <w:rFonts w:ascii="Times New Roman" w:hAnsi="Times New Roman" w:cs="Times New Roman"/>
          <w:sz w:val="24"/>
          <w:szCs w:val="24"/>
        </w:rPr>
      </w:pPr>
      <w:r w:rsidRPr="00DE59FC">
        <w:rPr>
          <w:rFonts w:ascii="Times New Roman" w:hAnsi="Times New Roman" w:cs="Times New Roman"/>
          <w:sz w:val="24"/>
          <w:szCs w:val="24"/>
        </w:rPr>
        <w:t>The direct method does not best match sales and expenses because bad debt expense is not recorded until an account becomes uncollectible, which often occurs in a period after that of credit sales.</w:t>
      </w:r>
    </w:p>
    <w:p w:rsidR="00620D99" w:rsidRDefault="00620D99">
      <w:pPr>
        <w:rPr>
          <w:rFonts w:ascii="Times New Roman" w:hAnsi="Times New Roman" w:cs="Times New Roman"/>
          <w:sz w:val="24"/>
          <w:szCs w:val="24"/>
        </w:rPr>
      </w:pPr>
      <w:r w:rsidRPr="00DE59FC">
        <w:rPr>
          <w:rFonts w:ascii="Times New Roman" w:hAnsi="Times New Roman" w:cs="Times New Roman"/>
          <w:sz w:val="24"/>
          <w:szCs w:val="24"/>
        </w:rPr>
        <w:t>To match bad debts expense with sales it produces therefore requires a company to estimate future uncollectable.</w:t>
      </w:r>
    </w:p>
    <w:p w:rsidR="00C40D10" w:rsidRDefault="00C40D10">
      <w:pPr>
        <w:rPr>
          <w:rFonts w:ascii="Times New Roman" w:hAnsi="Times New Roman" w:cs="Times New Roman"/>
          <w:sz w:val="24"/>
          <w:szCs w:val="24"/>
        </w:rPr>
      </w:pPr>
    </w:p>
    <w:p w:rsidR="00C40D10" w:rsidRPr="00C40D10" w:rsidRDefault="00C40D10" w:rsidP="00C40D10">
      <w:pPr>
        <w:pStyle w:val="ListParagraph"/>
        <w:numPr>
          <w:ilvl w:val="0"/>
          <w:numId w:val="2"/>
        </w:numPr>
        <w:autoSpaceDE w:val="0"/>
        <w:autoSpaceDN w:val="0"/>
        <w:adjustRightInd w:val="0"/>
        <w:spacing w:after="0" w:line="240" w:lineRule="auto"/>
        <w:rPr>
          <w:rFonts w:ascii="Times New Roman" w:hAnsi="Times New Roman" w:cs="Times New Roman"/>
          <w:sz w:val="28"/>
          <w:szCs w:val="28"/>
        </w:rPr>
      </w:pPr>
      <w:r w:rsidRPr="00C40D10">
        <w:rPr>
          <w:rFonts w:ascii="Times New Roman" w:hAnsi="Times New Roman" w:cs="Times New Roman"/>
          <w:sz w:val="28"/>
          <w:szCs w:val="28"/>
        </w:rPr>
        <w:t>ABC ltd has the following inventory, purchases and sales data for the month of March</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Inventory: January 1      200 units @ sh.4.00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Purchases:</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4                    500 units @ sh.4.50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15                  400 units  @     4.75</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January 20                  300 units @      5.00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Sales:</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9                   500 units</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18                  400 units</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The physical inventory count on January 31 shows 500 units on hand.</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Pr="0052096D"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Required: </w:t>
      </w:r>
      <w:r w:rsidRPr="0052096D">
        <w:rPr>
          <w:rFonts w:ascii="Times New Roman" w:hAnsi="Times New Roman" w:cs="Times New Roman"/>
          <w:sz w:val="28"/>
          <w:szCs w:val="28"/>
        </w:rPr>
        <w:t>Under perpetual inventory system, determine the cost of inventory on hand at January 31 and the cost of goods sold under</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Pr="006705A3" w:rsidRDefault="00C40D10" w:rsidP="00C40D10">
      <w:pPr>
        <w:pStyle w:val="ListParagraph"/>
        <w:numPr>
          <w:ilvl w:val="0"/>
          <w:numId w:val="11"/>
        </w:num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sz w:val="28"/>
          <w:szCs w:val="28"/>
        </w:rPr>
        <w:t>FIFO</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b/>
          <w:sz w:val="28"/>
          <w:szCs w:val="28"/>
        </w:rPr>
        <w:t>(5</w:t>
      </w:r>
      <w:r w:rsidRPr="006705A3">
        <w:rPr>
          <w:rFonts w:ascii="Times New Roman" w:hAnsi="Times New Roman" w:cs="Times New Roman"/>
          <w:b/>
          <w:sz w:val="28"/>
          <w:szCs w:val="28"/>
        </w:rPr>
        <w:t>marks)</w:t>
      </w:r>
    </w:p>
    <w:p w:rsidR="00C40D10" w:rsidRPr="006705A3" w:rsidRDefault="00C40D10" w:rsidP="00C40D10">
      <w:pPr>
        <w:pStyle w:val="ListParagraph"/>
        <w:numPr>
          <w:ilvl w:val="0"/>
          <w:numId w:val="11"/>
        </w:num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sz w:val="28"/>
          <w:szCs w:val="28"/>
        </w:rPr>
        <w:t>LIFO</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b/>
          <w:sz w:val="28"/>
          <w:szCs w:val="28"/>
        </w:rPr>
        <w:t>(5</w:t>
      </w:r>
      <w:r w:rsidRPr="006705A3">
        <w:rPr>
          <w:rFonts w:ascii="Times New Roman" w:hAnsi="Times New Roman" w:cs="Times New Roman"/>
          <w:b/>
          <w:sz w:val="28"/>
          <w:szCs w:val="28"/>
        </w:rPr>
        <w:t>marks)</w:t>
      </w:r>
    </w:p>
    <w:p w:rsidR="00C40D10" w:rsidRPr="0052096D" w:rsidRDefault="00C40D10" w:rsidP="00C40D10">
      <w:pPr>
        <w:pStyle w:val="ListParagraph"/>
        <w:numPr>
          <w:ilvl w:val="0"/>
          <w:numId w:val="11"/>
        </w:num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sz w:val="28"/>
          <w:szCs w:val="28"/>
        </w:rPr>
        <w:t>Average cost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2096D">
        <w:rPr>
          <w:rFonts w:ascii="Times New Roman" w:hAnsi="Times New Roman" w:cs="Times New Roman"/>
          <w:b/>
          <w:sz w:val="28"/>
          <w:szCs w:val="28"/>
        </w:rPr>
        <w:t>(3marks)</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b/>
          <w:sz w:val="28"/>
          <w:szCs w:val="28"/>
        </w:rPr>
      </w:pPr>
      <w:r w:rsidRPr="001A00CD">
        <w:rPr>
          <w:rFonts w:ascii="Times New Roman" w:hAnsi="Times New Roman" w:cs="Times New Roman"/>
          <w:b/>
          <w:sz w:val="28"/>
          <w:szCs w:val="28"/>
        </w:rPr>
        <w:t>SOLUTION</w:t>
      </w:r>
    </w:p>
    <w:p w:rsidR="00C40D10" w:rsidRDefault="00C40D10" w:rsidP="00C40D10">
      <w:pPr>
        <w:autoSpaceDE w:val="0"/>
        <w:autoSpaceDN w:val="0"/>
        <w:adjustRightInd w:val="0"/>
        <w:spacing w:after="0" w:line="240" w:lineRule="auto"/>
        <w:rPr>
          <w:rFonts w:ascii="Times New Roman" w:hAnsi="Times New Roman" w:cs="Times New Roman"/>
          <w:b/>
          <w:sz w:val="28"/>
          <w:szCs w:val="28"/>
        </w:rPr>
      </w:pPr>
    </w:p>
    <w:p w:rsidR="00C40D10" w:rsidRDefault="00C40D10" w:rsidP="00C40D10">
      <w:p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b/>
          <w:sz w:val="28"/>
          <w:szCs w:val="28"/>
        </w:rPr>
        <w:t>The cost of goods available for sale is sh. 6,450, as follows;</w:t>
      </w:r>
    </w:p>
    <w:p w:rsidR="00C40D10" w:rsidRDefault="00C40D10" w:rsidP="00C40D10">
      <w:pPr>
        <w:autoSpaceDE w:val="0"/>
        <w:autoSpaceDN w:val="0"/>
        <w:adjustRightInd w:val="0"/>
        <w:spacing w:after="0" w:line="240" w:lineRule="auto"/>
        <w:rPr>
          <w:rFonts w:ascii="Times New Roman" w:hAnsi="Times New Roman" w:cs="Times New Roman"/>
          <w:b/>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Inventory:        200 units @ sh. 4.00                  800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Purchases:</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4                    500 units @ sh.4.50        2,250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15                  400 units @     4.75        1,900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20                  300 units @      5.00        1,500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Total cost of goods available for sale                 6,450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b/>
          <w:sz w:val="28"/>
          <w:szCs w:val="28"/>
        </w:rPr>
      </w:pPr>
      <w:r w:rsidRPr="001A00CD">
        <w:rPr>
          <w:rFonts w:ascii="Times New Roman" w:hAnsi="Times New Roman" w:cs="Times New Roman"/>
          <w:b/>
          <w:sz w:val="28"/>
          <w:szCs w:val="28"/>
        </w:rPr>
        <w:t>FIFO METHOD</w:t>
      </w:r>
    </w:p>
    <w:p w:rsidR="00C40D10" w:rsidRDefault="00C40D10" w:rsidP="00C40D10">
      <w:pPr>
        <w:autoSpaceDE w:val="0"/>
        <w:autoSpaceDN w:val="0"/>
        <w:adjustRightInd w:val="0"/>
        <w:spacing w:after="0" w:line="240" w:lineRule="auto"/>
        <w:rPr>
          <w:rFonts w:ascii="Times New Roman" w:hAnsi="Times New Roman" w:cs="Times New Roman"/>
          <w:b/>
          <w:sz w:val="28"/>
          <w:szCs w:val="28"/>
        </w:rPr>
      </w:pPr>
    </w:p>
    <w:p w:rsidR="00C40D10" w:rsidRDefault="00C40D10" w:rsidP="00C40D10">
      <w:p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b/>
          <w:sz w:val="28"/>
          <w:szCs w:val="28"/>
        </w:rPr>
        <w:t>Sales January 9</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1     200 @ 4               sh.800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4     300 @ 4.50             1350         2150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Sales January 18   </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4     200 @ 4.50                900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January  15   200 @ 4.75                950        1,850</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Alternatively </w:t>
      </w:r>
    </w:p>
    <w:p w:rsidR="00C40D10"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January 1</w:t>
      </w:r>
    </w:p>
    <w:tbl>
      <w:tblPr>
        <w:tblStyle w:val="TableGrid"/>
        <w:tblW w:w="9586" w:type="dxa"/>
        <w:tblLook w:val="04A0" w:firstRow="1" w:lastRow="0" w:firstColumn="1" w:lastColumn="0" w:noHBand="0" w:noVBand="1"/>
      </w:tblPr>
      <w:tblGrid>
        <w:gridCol w:w="1598"/>
        <w:gridCol w:w="2482"/>
        <w:gridCol w:w="1820"/>
        <w:gridCol w:w="3194"/>
        <w:gridCol w:w="492"/>
      </w:tblGrid>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Date               </w:t>
            </w:r>
          </w:p>
          <w:p w:rsidR="00C40D10" w:rsidRDefault="00C40D10" w:rsidP="00727526">
            <w:pPr>
              <w:autoSpaceDE w:val="0"/>
              <w:autoSpaceDN w:val="0"/>
              <w:adjustRightInd w:val="0"/>
              <w:rPr>
                <w:rFonts w:ascii="Times New Roman" w:hAnsi="Times New Roman" w:cs="Times New Roman"/>
                <w:sz w:val="28"/>
                <w:szCs w:val="28"/>
              </w:rPr>
            </w:pPr>
          </w:p>
        </w:tc>
        <w:tc>
          <w:tcPr>
            <w:tcW w:w="2520"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Purchases</w:t>
            </w:r>
          </w:p>
        </w:tc>
        <w:tc>
          <w:tcPr>
            <w:tcW w:w="1711"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Cost of sales</w:t>
            </w: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balance</w:t>
            </w: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January 1</w:t>
            </w:r>
          </w:p>
        </w:tc>
        <w:tc>
          <w:tcPr>
            <w:tcW w:w="2520" w:type="dxa"/>
          </w:tcPr>
          <w:p w:rsidR="00C40D10" w:rsidRDefault="00C40D10" w:rsidP="00727526">
            <w:pPr>
              <w:autoSpaceDE w:val="0"/>
              <w:autoSpaceDN w:val="0"/>
              <w:adjustRightInd w:val="0"/>
              <w:rPr>
                <w:rFonts w:ascii="Times New Roman" w:hAnsi="Times New Roman" w:cs="Times New Roman"/>
                <w:sz w:val="28"/>
                <w:szCs w:val="28"/>
              </w:rPr>
            </w:pPr>
          </w:p>
        </w:tc>
        <w:tc>
          <w:tcPr>
            <w:tcW w:w="1711" w:type="dxa"/>
          </w:tcPr>
          <w:p w:rsidR="00C40D10" w:rsidRDefault="00C40D10" w:rsidP="00727526">
            <w:pPr>
              <w:autoSpaceDE w:val="0"/>
              <w:autoSpaceDN w:val="0"/>
              <w:adjustRightInd w:val="0"/>
              <w:rPr>
                <w:rFonts w:ascii="Times New Roman" w:hAnsi="Times New Roman" w:cs="Times New Roman"/>
                <w:sz w:val="28"/>
                <w:szCs w:val="28"/>
              </w:rPr>
            </w:pP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w:t>
            </w:r>
            <w:hyperlink r:id="rId6" w:history="1">
              <w:r w:rsidRPr="00295F59">
                <w:rPr>
                  <w:rStyle w:val="Hyperlink"/>
                  <w:rFonts w:ascii="Times New Roman" w:hAnsi="Times New Roman" w:cs="Times New Roman"/>
                  <w:sz w:val="28"/>
                  <w:szCs w:val="28"/>
                </w:rPr>
                <w:t>200@sh4.00</w:t>
              </w:r>
            </w:hyperlink>
            <w:r>
              <w:rPr>
                <w:rFonts w:ascii="Times New Roman" w:hAnsi="Times New Roman" w:cs="Times New Roman"/>
                <w:sz w:val="28"/>
                <w:szCs w:val="28"/>
              </w:rPr>
              <w:t>)  800</w:t>
            </w:r>
          </w:p>
          <w:p w:rsidR="00C40D10" w:rsidRDefault="00C40D10" w:rsidP="00727526">
            <w:pPr>
              <w:autoSpaceDE w:val="0"/>
              <w:autoSpaceDN w:val="0"/>
              <w:adjustRightInd w:val="0"/>
              <w:rPr>
                <w:rFonts w:ascii="Times New Roman" w:hAnsi="Times New Roman" w:cs="Times New Roman"/>
                <w:sz w:val="28"/>
                <w:szCs w:val="28"/>
              </w:rPr>
            </w:pP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January 4</w:t>
            </w:r>
          </w:p>
        </w:tc>
        <w:tc>
          <w:tcPr>
            <w:tcW w:w="2520"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(500 @ sh4.50) 2,250</w:t>
            </w:r>
          </w:p>
        </w:tc>
        <w:tc>
          <w:tcPr>
            <w:tcW w:w="1711" w:type="dxa"/>
          </w:tcPr>
          <w:p w:rsidR="00C40D10" w:rsidRDefault="00C40D10" w:rsidP="00727526">
            <w:pPr>
              <w:autoSpaceDE w:val="0"/>
              <w:autoSpaceDN w:val="0"/>
              <w:adjustRightInd w:val="0"/>
              <w:rPr>
                <w:rFonts w:ascii="Times New Roman" w:hAnsi="Times New Roman" w:cs="Times New Roman"/>
                <w:sz w:val="28"/>
                <w:szCs w:val="28"/>
              </w:rPr>
            </w:pP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w:t>
            </w:r>
            <w:hyperlink r:id="rId7" w:history="1">
              <w:r w:rsidRPr="00295F59">
                <w:rPr>
                  <w:rStyle w:val="Hyperlink"/>
                  <w:rFonts w:ascii="Times New Roman" w:hAnsi="Times New Roman" w:cs="Times New Roman"/>
                  <w:sz w:val="28"/>
                  <w:szCs w:val="28"/>
                </w:rPr>
                <w:t>200@4.00</w:t>
              </w:r>
            </w:hyperlink>
            <w:r>
              <w:rPr>
                <w:rFonts w:ascii="Times New Roman" w:hAnsi="Times New Roman" w:cs="Times New Roman"/>
                <w:sz w:val="28"/>
                <w:szCs w:val="28"/>
              </w:rPr>
              <w:t xml:space="preserve">) </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(500 @ sh4.50)  3,050   </w:t>
            </w: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January 9</w:t>
            </w:r>
          </w:p>
        </w:tc>
        <w:tc>
          <w:tcPr>
            <w:tcW w:w="2520" w:type="dxa"/>
          </w:tcPr>
          <w:p w:rsidR="00C40D10" w:rsidRDefault="00C40D10" w:rsidP="00727526">
            <w:pPr>
              <w:autoSpaceDE w:val="0"/>
              <w:autoSpaceDN w:val="0"/>
              <w:adjustRightInd w:val="0"/>
              <w:rPr>
                <w:rFonts w:ascii="Times New Roman" w:hAnsi="Times New Roman" w:cs="Times New Roman"/>
                <w:sz w:val="28"/>
                <w:szCs w:val="28"/>
              </w:rPr>
            </w:pPr>
          </w:p>
        </w:tc>
        <w:tc>
          <w:tcPr>
            <w:tcW w:w="1711"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w:t>
            </w:r>
            <w:hyperlink r:id="rId8" w:history="1">
              <w:r w:rsidRPr="00295F59">
                <w:rPr>
                  <w:rStyle w:val="Hyperlink"/>
                  <w:rFonts w:ascii="Times New Roman" w:hAnsi="Times New Roman" w:cs="Times New Roman"/>
                  <w:sz w:val="28"/>
                  <w:szCs w:val="28"/>
                </w:rPr>
                <w:t>200@sh4.00</w:t>
              </w:r>
            </w:hyperlink>
            <w:r>
              <w:rPr>
                <w:rFonts w:ascii="Times New Roman" w:hAnsi="Times New Roman" w:cs="Times New Roman"/>
                <w:sz w:val="28"/>
                <w:szCs w:val="28"/>
              </w:rPr>
              <w:t>)</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(500 sh4.50) </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Sh.2,150 </w:t>
            </w: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(200 @ 4.50)    sh. 900</w:t>
            </w: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January 15</w:t>
            </w:r>
          </w:p>
        </w:tc>
        <w:tc>
          <w:tcPr>
            <w:tcW w:w="2520"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(400 @ 4.75) 1,900</w:t>
            </w:r>
          </w:p>
        </w:tc>
        <w:tc>
          <w:tcPr>
            <w:tcW w:w="1711"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 </w:t>
            </w: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(400 @ 4.75) 2,800</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(200 @ 4.50)    </w:t>
            </w: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January 18</w:t>
            </w:r>
          </w:p>
        </w:tc>
        <w:tc>
          <w:tcPr>
            <w:tcW w:w="2520" w:type="dxa"/>
          </w:tcPr>
          <w:p w:rsidR="00C40D10" w:rsidRDefault="00C40D10" w:rsidP="00727526">
            <w:pPr>
              <w:autoSpaceDE w:val="0"/>
              <w:autoSpaceDN w:val="0"/>
              <w:adjustRightInd w:val="0"/>
              <w:rPr>
                <w:rFonts w:ascii="Times New Roman" w:hAnsi="Times New Roman" w:cs="Times New Roman"/>
                <w:sz w:val="28"/>
                <w:szCs w:val="28"/>
              </w:rPr>
            </w:pPr>
          </w:p>
        </w:tc>
        <w:tc>
          <w:tcPr>
            <w:tcW w:w="1711"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(200 @ 4.50)</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(200 @ 4.75) </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1,850   </w:t>
            </w: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(200 @ 4.75)  sh. 950</w:t>
            </w:r>
          </w:p>
          <w:p w:rsidR="00C40D10" w:rsidRDefault="00C40D10" w:rsidP="00727526">
            <w:pPr>
              <w:autoSpaceDE w:val="0"/>
              <w:autoSpaceDN w:val="0"/>
              <w:adjustRightInd w:val="0"/>
              <w:rPr>
                <w:rFonts w:ascii="Times New Roman" w:hAnsi="Times New Roman" w:cs="Times New Roman"/>
                <w:sz w:val="28"/>
                <w:szCs w:val="28"/>
              </w:rPr>
            </w:pP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January 20</w:t>
            </w:r>
          </w:p>
        </w:tc>
        <w:tc>
          <w:tcPr>
            <w:tcW w:w="2520"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(300@ sh5.00) 1,500</w:t>
            </w:r>
          </w:p>
        </w:tc>
        <w:tc>
          <w:tcPr>
            <w:tcW w:w="1711" w:type="dxa"/>
          </w:tcPr>
          <w:p w:rsidR="00C40D10" w:rsidRDefault="00C40D10" w:rsidP="00727526">
            <w:pPr>
              <w:autoSpaceDE w:val="0"/>
              <w:autoSpaceDN w:val="0"/>
              <w:adjustRightInd w:val="0"/>
              <w:rPr>
                <w:rFonts w:ascii="Times New Roman" w:hAnsi="Times New Roman" w:cs="Times New Roman"/>
                <w:sz w:val="28"/>
                <w:szCs w:val="28"/>
              </w:rPr>
            </w:pP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(200 @ 4.75)  sh. 950</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(300@ sh5.00) 1,500</w:t>
            </w:r>
          </w:p>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 xml:space="preserve">                         2,450</w:t>
            </w: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r w:rsidR="00C40D10" w:rsidTr="00727526">
        <w:tc>
          <w:tcPr>
            <w:tcW w:w="1615" w:type="dxa"/>
          </w:tcPr>
          <w:p w:rsidR="00C40D10" w:rsidRDefault="00C40D10" w:rsidP="00727526">
            <w:pPr>
              <w:autoSpaceDE w:val="0"/>
              <w:autoSpaceDN w:val="0"/>
              <w:adjustRightInd w:val="0"/>
              <w:rPr>
                <w:rFonts w:ascii="Times New Roman" w:hAnsi="Times New Roman" w:cs="Times New Roman"/>
                <w:sz w:val="28"/>
                <w:szCs w:val="28"/>
              </w:rPr>
            </w:pPr>
          </w:p>
        </w:tc>
        <w:tc>
          <w:tcPr>
            <w:tcW w:w="2520" w:type="dxa"/>
          </w:tcPr>
          <w:p w:rsidR="00C40D10" w:rsidRDefault="00C40D10" w:rsidP="00727526">
            <w:pPr>
              <w:autoSpaceDE w:val="0"/>
              <w:autoSpaceDN w:val="0"/>
              <w:adjustRightInd w:val="0"/>
              <w:rPr>
                <w:rFonts w:ascii="Times New Roman" w:hAnsi="Times New Roman" w:cs="Times New Roman"/>
                <w:sz w:val="28"/>
                <w:szCs w:val="28"/>
              </w:rPr>
            </w:pPr>
          </w:p>
        </w:tc>
        <w:tc>
          <w:tcPr>
            <w:tcW w:w="1711"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Sh. 4,000</w:t>
            </w:r>
          </w:p>
        </w:tc>
        <w:tc>
          <w:tcPr>
            <w:tcW w:w="3239" w:type="dxa"/>
          </w:tcPr>
          <w:p w:rsidR="00C40D10" w:rsidRDefault="00C40D10" w:rsidP="00727526">
            <w:pPr>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Ending inventory 2,450</w:t>
            </w:r>
          </w:p>
        </w:tc>
        <w:tc>
          <w:tcPr>
            <w:tcW w:w="501" w:type="dxa"/>
          </w:tcPr>
          <w:p w:rsidR="00C40D10" w:rsidRDefault="00C40D10" w:rsidP="00727526">
            <w:pPr>
              <w:autoSpaceDE w:val="0"/>
              <w:autoSpaceDN w:val="0"/>
              <w:adjustRightInd w:val="0"/>
              <w:rPr>
                <w:rFonts w:ascii="Times New Roman" w:hAnsi="Times New Roman" w:cs="Times New Roman"/>
                <w:sz w:val="28"/>
                <w:szCs w:val="28"/>
              </w:rPr>
            </w:pPr>
          </w:p>
        </w:tc>
      </w:tr>
    </w:tbl>
    <w:p w:rsidR="00C40D10" w:rsidRPr="001A00CD" w:rsidRDefault="00C40D10" w:rsidP="00C40D10">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p w:rsidR="00C40D10" w:rsidRPr="001A00CD" w:rsidRDefault="00C40D10" w:rsidP="00C40D10">
      <w:pPr>
        <w:autoSpaceDE w:val="0"/>
        <w:autoSpaceDN w:val="0"/>
        <w:adjustRightInd w:val="0"/>
        <w:spacing w:after="0" w:line="240" w:lineRule="auto"/>
        <w:rPr>
          <w:rFonts w:ascii="Times New Roman" w:hAnsi="Times New Roman" w:cs="Times New Roman"/>
          <w:b/>
          <w:sz w:val="28"/>
          <w:szCs w:val="28"/>
        </w:rPr>
      </w:pPr>
    </w:p>
    <w:p w:rsidR="00C40D10" w:rsidRPr="006705A3" w:rsidRDefault="00C40D10" w:rsidP="00C40D10">
      <w:pPr>
        <w:autoSpaceDE w:val="0"/>
        <w:autoSpaceDN w:val="0"/>
        <w:adjustRightInd w:val="0"/>
        <w:spacing w:after="0" w:line="240" w:lineRule="auto"/>
        <w:rPr>
          <w:rFonts w:ascii="Times New Roman" w:hAnsi="Times New Roman" w:cs="Times New Roman"/>
          <w:sz w:val="28"/>
          <w:szCs w:val="28"/>
        </w:rPr>
      </w:pPr>
    </w:p>
    <w:p w:rsidR="00C40D10" w:rsidRPr="00EE1A68" w:rsidRDefault="00C40D10" w:rsidP="00C40D10">
      <w:pPr>
        <w:rPr>
          <w:rFonts w:ascii="Times New Roman" w:hAnsi="Times New Roman" w:cs="Times New Roman"/>
          <w:b/>
          <w:sz w:val="24"/>
          <w:szCs w:val="24"/>
        </w:rPr>
      </w:pPr>
    </w:p>
    <w:p w:rsidR="00C40D10" w:rsidRPr="00DE59FC" w:rsidRDefault="00C40D10" w:rsidP="00C40D10">
      <w:pPr>
        <w:rPr>
          <w:rFonts w:ascii="Times New Roman" w:hAnsi="Times New Roman" w:cs="Times New Roman"/>
          <w:sz w:val="24"/>
          <w:szCs w:val="24"/>
        </w:rPr>
      </w:pPr>
    </w:p>
    <w:p w:rsidR="00C40D10" w:rsidRPr="00DE59FC" w:rsidRDefault="00C40D10" w:rsidP="00C40D10">
      <w:pPr>
        <w:rPr>
          <w:rFonts w:ascii="Times New Roman" w:hAnsi="Times New Roman" w:cs="Times New Roman"/>
          <w:sz w:val="24"/>
          <w:szCs w:val="24"/>
        </w:rPr>
      </w:pPr>
    </w:p>
    <w:p w:rsidR="00C40D10" w:rsidRPr="00DE59FC" w:rsidRDefault="00C40D10">
      <w:pPr>
        <w:rPr>
          <w:rFonts w:ascii="Times New Roman" w:hAnsi="Times New Roman" w:cs="Times New Roman"/>
          <w:sz w:val="24"/>
          <w:szCs w:val="24"/>
        </w:rPr>
      </w:pPr>
    </w:p>
    <w:p w:rsidR="00620D99" w:rsidRPr="00DE59FC" w:rsidRDefault="00620D99">
      <w:pPr>
        <w:rPr>
          <w:rFonts w:ascii="Times New Roman" w:hAnsi="Times New Roman" w:cs="Times New Roman"/>
          <w:sz w:val="24"/>
          <w:szCs w:val="24"/>
        </w:rPr>
      </w:pPr>
    </w:p>
    <w:p w:rsidR="00A3513B" w:rsidRPr="00A3513B" w:rsidRDefault="00A3513B" w:rsidP="00A3513B">
      <w:pPr>
        <w:rPr>
          <w:rFonts w:ascii="Times New Roman" w:hAnsi="Times New Roman" w:cs="Times New Roman"/>
          <w:b/>
          <w:sz w:val="24"/>
          <w:szCs w:val="24"/>
        </w:rPr>
      </w:pPr>
    </w:p>
    <w:p w:rsidR="00A3513B" w:rsidRPr="00A3513B" w:rsidRDefault="005063D1" w:rsidP="00A3513B">
      <w:pPr>
        <w:pStyle w:val="ListParagraph"/>
        <w:numPr>
          <w:ilvl w:val="0"/>
          <w:numId w:val="2"/>
        </w:numPr>
        <w:rPr>
          <w:rFonts w:ascii="Times New Roman" w:hAnsi="Times New Roman" w:cs="Times New Roman"/>
          <w:b/>
          <w:sz w:val="24"/>
          <w:szCs w:val="24"/>
        </w:rPr>
      </w:pPr>
      <w:r w:rsidRPr="005063D1">
        <w:rPr>
          <w:rFonts w:ascii="Times New Roman" w:hAnsi="Times New Roman" w:cs="Times New Roman"/>
          <w:bCs/>
          <w:iCs/>
          <w:sz w:val="24"/>
          <w:szCs w:val="24"/>
        </w:rPr>
        <w:t xml:space="preserve">Explain </w:t>
      </w:r>
      <w:r w:rsidR="00C40D10" w:rsidRPr="00C40D10">
        <w:rPr>
          <w:rFonts w:ascii="Times New Roman" w:hAnsi="Times New Roman" w:cs="Times New Roman"/>
          <w:b/>
          <w:bCs/>
          <w:iCs/>
          <w:sz w:val="24"/>
          <w:szCs w:val="24"/>
        </w:rPr>
        <w:t>FOUR</w:t>
      </w:r>
      <w:r w:rsidRPr="005063D1">
        <w:rPr>
          <w:rFonts w:ascii="Times New Roman" w:hAnsi="Times New Roman" w:cs="Times New Roman"/>
          <w:bCs/>
          <w:iCs/>
          <w:sz w:val="24"/>
          <w:szCs w:val="24"/>
        </w:rPr>
        <w:t xml:space="preserve"> main Attributes that make the infor</w:t>
      </w:r>
      <w:r>
        <w:rPr>
          <w:rFonts w:ascii="Times New Roman" w:hAnsi="Times New Roman" w:cs="Times New Roman"/>
          <w:bCs/>
          <w:iCs/>
          <w:sz w:val="24"/>
          <w:szCs w:val="24"/>
        </w:rPr>
        <w:t>mation provided in the Accounting reports</w:t>
      </w:r>
      <w:r w:rsidRPr="005063D1">
        <w:rPr>
          <w:rFonts w:ascii="Times New Roman" w:hAnsi="Times New Roman" w:cs="Times New Roman"/>
          <w:bCs/>
          <w:iCs/>
          <w:sz w:val="24"/>
          <w:szCs w:val="24"/>
        </w:rPr>
        <w:t xml:space="preserve"> relevant to user</w:t>
      </w:r>
      <w:r>
        <w:rPr>
          <w:rFonts w:ascii="Times New Roman" w:hAnsi="Times New Roman" w:cs="Times New Roman"/>
          <w:bCs/>
          <w:iCs/>
          <w:sz w:val="24"/>
          <w:szCs w:val="24"/>
        </w:rPr>
        <w:t xml:space="preserve"> </w:t>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sidR="00C40D10">
        <w:rPr>
          <w:rFonts w:ascii="Times New Roman" w:hAnsi="Times New Roman" w:cs="Times New Roman"/>
          <w:b/>
          <w:bCs/>
          <w:iCs/>
          <w:sz w:val="24"/>
          <w:szCs w:val="24"/>
        </w:rPr>
        <w:t>(8</w:t>
      </w:r>
      <w:r w:rsidRPr="005063D1">
        <w:rPr>
          <w:rFonts w:ascii="Times New Roman" w:hAnsi="Times New Roman" w:cs="Times New Roman"/>
          <w:b/>
          <w:bCs/>
          <w:iCs/>
          <w:sz w:val="24"/>
          <w:szCs w:val="24"/>
        </w:rPr>
        <w:t>marks)</w:t>
      </w:r>
    </w:p>
    <w:p w:rsidR="00A3513B" w:rsidRPr="00A3513B" w:rsidRDefault="00A3513B" w:rsidP="00A3513B">
      <w:pPr>
        <w:rPr>
          <w:rFonts w:ascii="Times New Roman" w:hAnsi="Times New Roman" w:cs="Times New Roman"/>
          <w:b/>
          <w:sz w:val="24"/>
          <w:szCs w:val="24"/>
        </w:rPr>
      </w:pPr>
    </w:p>
    <w:p w:rsidR="00A3513B" w:rsidRPr="00A3513B" w:rsidRDefault="00A3513B" w:rsidP="00A3513B">
      <w:pPr>
        <w:rPr>
          <w:rFonts w:ascii="Times New Roman" w:hAnsi="Times New Roman" w:cs="Times New Roman"/>
          <w:b/>
          <w:sz w:val="24"/>
          <w:szCs w:val="24"/>
        </w:rPr>
      </w:pPr>
      <w:r w:rsidRPr="00A3513B">
        <w:rPr>
          <w:rFonts w:ascii="Times New Roman" w:hAnsi="Times New Roman" w:cs="Times New Roman"/>
          <w:b/>
          <w:sz w:val="24"/>
          <w:szCs w:val="24"/>
        </w:rPr>
        <w:t>Relevance</w:t>
      </w:r>
    </w:p>
    <w:p w:rsidR="00A3513B" w:rsidRPr="00A3513B" w:rsidRDefault="00A3513B" w:rsidP="00A3513B">
      <w:pPr>
        <w:rPr>
          <w:rFonts w:ascii="Times New Roman" w:hAnsi="Times New Roman" w:cs="Times New Roman"/>
          <w:b/>
          <w:sz w:val="24"/>
          <w:szCs w:val="24"/>
        </w:rPr>
      </w:pPr>
      <w:r w:rsidRPr="00A3513B">
        <w:rPr>
          <w:rFonts w:ascii="Times New Roman" w:hAnsi="Times New Roman" w:cs="Times New Roman"/>
          <w:b/>
          <w:sz w:val="24"/>
          <w:szCs w:val="24"/>
        </w:rPr>
        <w:lastRenderedPageBreak/>
        <w:t>2. Reliability</w:t>
      </w:r>
    </w:p>
    <w:p w:rsidR="00A3513B" w:rsidRPr="00A3513B" w:rsidRDefault="00A3513B" w:rsidP="00A3513B">
      <w:pPr>
        <w:rPr>
          <w:rFonts w:ascii="Times New Roman" w:hAnsi="Times New Roman" w:cs="Times New Roman"/>
          <w:b/>
          <w:sz w:val="24"/>
          <w:szCs w:val="24"/>
        </w:rPr>
      </w:pPr>
      <w:r w:rsidRPr="00A3513B">
        <w:rPr>
          <w:rFonts w:ascii="Times New Roman" w:hAnsi="Times New Roman" w:cs="Times New Roman"/>
          <w:b/>
          <w:sz w:val="24"/>
          <w:szCs w:val="24"/>
        </w:rPr>
        <w:t xml:space="preserve">3. Understandability </w:t>
      </w:r>
    </w:p>
    <w:p w:rsidR="00A3513B" w:rsidRPr="00A3513B" w:rsidRDefault="00A3513B" w:rsidP="00A3513B">
      <w:pPr>
        <w:rPr>
          <w:rFonts w:ascii="Times New Roman" w:hAnsi="Times New Roman" w:cs="Times New Roman"/>
          <w:b/>
          <w:sz w:val="24"/>
          <w:szCs w:val="24"/>
        </w:rPr>
      </w:pPr>
      <w:r w:rsidRPr="00A3513B">
        <w:rPr>
          <w:rFonts w:ascii="Times New Roman" w:hAnsi="Times New Roman" w:cs="Times New Roman"/>
          <w:b/>
          <w:sz w:val="24"/>
          <w:szCs w:val="24"/>
        </w:rPr>
        <w:t xml:space="preserve">4.  Comparability </w:t>
      </w:r>
    </w:p>
    <w:p w:rsidR="00A3513B" w:rsidRPr="00A3513B" w:rsidRDefault="00A3513B" w:rsidP="00A3513B">
      <w:pPr>
        <w:rPr>
          <w:rFonts w:ascii="Times New Roman" w:hAnsi="Times New Roman" w:cs="Times New Roman"/>
          <w:b/>
          <w:sz w:val="24"/>
          <w:szCs w:val="24"/>
        </w:rPr>
      </w:pPr>
      <w:r w:rsidRPr="00A3513B">
        <w:rPr>
          <w:rFonts w:ascii="Times New Roman" w:hAnsi="Times New Roman" w:cs="Times New Roman"/>
          <w:b/>
          <w:sz w:val="24"/>
          <w:szCs w:val="24"/>
        </w:rPr>
        <w:t>Relevant information must consist of the following attributes:</w:t>
      </w:r>
    </w:p>
    <w:p w:rsidR="00164F9B" w:rsidRPr="00A3513B" w:rsidRDefault="006D0767" w:rsidP="00A3513B">
      <w:pPr>
        <w:numPr>
          <w:ilvl w:val="0"/>
          <w:numId w:val="14"/>
        </w:numPr>
        <w:rPr>
          <w:rFonts w:ascii="Times New Roman" w:hAnsi="Times New Roman" w:cs="Times New Roman"/>
          <w:b/>
          <w:sz w:val="24"/>
          <w:szCs w:val="24"/>
        </w:rPr>
      </w:pPr>
      <w:r w:rsidRPr="00A3513B">
        <w:rPr>
          <w:rFonts w:ascii="Times New Roman" w:hAnsi="Times New Roman" w:cs="Times New Roman"/>
          <w:b/>
          <w:sz w:val="24"/>
          <w:szCs w:val="24"/>
        </w:rPr>
        <w:t xml:space="preserve"> Timeliness, </w:t>
      </w:r>
    </w:p>
    <w:p w:rsidR="00164F9B" w:rsidRPr="00A3513B" w:rsidRDefault="006D0767" w:rsidP="00A3513B">
      <w:pPr>
        <w:numPr>
          <w:ilvl w:val="0"/>
          <w:numId w:val="14"/>
        </w:numPr>
        <w:rPr>
          <w:rFonts w:ascii="Times New Roman" w:hAnsi="Times New Roman" w:cs="Times New Roman"/>
          <w:b/>
          <w:sz w:val="24"/>
          <w:szCs w:val="24"/>
        </w:rPr>
      </w:pPr>
      <w:r w:rsidRPr="00A3513B">
        <w:rPr>
          <w:rFonts w:ascii="Times New Roman" w:hAnsi="Times New Roman" w:cs="Times New Roman"/>
          <w:b/>
          <w:sz w:val="24"/>
          <w:szCs w:val="24"/>
        </w:rPr>
        <w:t xml:space="preserve">predictive value </w:t>
      </w:r>
    </w:p>
    <w:p w:rsidR="00164F9B" w:rsidRDefault="006D0767" w:rsidP="00A3513B">
      <w:pPr>
        <w:numPr>
          <w:ilvl w:val="0"/>
          <w:numId w:val="14"/>
        </w:numPr>
        <w:rPr>
          <w:rFonts w:ascii="Times New Roman" w:hAnsi="Times New Roman" w:cs="Times New Roman"/>
          <w:b/>
          <w:sz w:val="24"/>
          <w:szCs w:val="24"/>
        </w:rPr>
      </w:pPr>
      <w:r w:rsidRPr="00A3513B">
        <w:rPr>
          <w:rFonts w:ascii="Times New Roman" w:hAnsi="Times New Roman" w:cs="Times New Roman"/>
          <w:b/>
          <w:sz w:val="24"/>
          <w:szCs w:val="24"/>
        </w:rPr>
        <w:t xml:space="preserve"> feedback value</w:t>
      </w:r>
    </w:p>
    <w:p w:rsidR="00A3513B" w:rsidRPr="00A3513B" w:rsidRDefault="00F60EB1" w:rsidP="00A3513B">
      <w:pPr>
        <w:rPr>
          <w:rFonts w:ascii="Times New Roman" w:hAnsi="Times New Roman" w:cs="Times New Roman"/>
          <w:b/>
          <w:sz w:val="24"/>
          <w:szCs w:val="24"/>
        </w:rPr>
      </w:pPr>
      <w:r>
        <w:rPr>
          <w:rFonts w:ascii="Times New Roman" w:hAnsi="Times New Roman" w:cs="Times New Roman"/>
          <w:b/>
          <w:sz w:val="24"/>
          <w:szCs w:val="24"/>
        </w:rPr>
        <w:t>Comparability</w:t>
      </w:r>
      <w:r w:rsidR="00A3513B">
        <w:rPr>
          <w:rFonts w:ascii="Times New Roman" w:hAnsi="Times New Roman" w:cs="Times New Roman"/>
          <w:b/>
          <w:sz w:val="24"/>
          <w:szCs w:val="24"/>
        </w:rPr>
        <w:t xml:space="preserve"> </w:t>
      </w:r>
    </w:p>
    <w:p w:rsidR="00164F9B" w:rsidRPr="00A3513B" w:rsidRDefault="006D0767" w:rsidP="00A3513B">
      <w:pPr>
        <w:numPr>
          <w:ilvl w:val="0"/>
          <w:numId w:val="14"/>
        </w:numPr>
        <w:rPr>
          <w:rFonts w:ascii="Times New Roman" w:hAnsi="Times New Roman" w:cs="Times New Roman"/>
          <w:b/>
          <w:sz w:val="24"/>
          <w:szCs w:val="24"/>
        </w:rPr>
      </w:pPr>
      <w:r w:rsidRPr="00A3513B">
        <w:rPr>
          <w:rFonts w:ascii="Times New Roman" w:hAnsi="Times New Roman" w:cs="Times New Roman"/>
          <w:b/>
          <w:bCs/>
          <w:sz w:val="24"/>
          <w:szCs w:val="24"/>
        </w:rPr>
        <w:t xml:space="preserve">Consistency concept: </w:t>
      </w:r>
      <w:r w:rsidRPr="00A3513B">
        <w:rPr>
          <w:rFonts w:ascii="Times New Roman" w:hAnsi="Times New Roman" w:cs="Times New Roman"/>
          <w:b/>
          <w:sz w:val="24"/>
          <w:szCs w:val="24"/>
        </w:rPr>
        <w:t>the company should use same accounting principles and methods from year to year. It facilitates trend analysis within a company.</w:t>
      </w:r>
    </w:p>
    <w:p w:rsidR="00164F9B" w:rsidRDefault="006D0767" w:rsidP="00A3513B">
      <w:pPr>
        <w:numPr>
          <w:ilvl w:val="0"/>
          <w:numId w:val="14"/>
        </w:numPr>
        <w:rPr>
          <w:rFonts w:ascii="Times New Roman" w:hAnsi="Times New Roman" w:cs="Times New Roman"/>
          <w:b/>
          <w:sz w:val="24"/>
          <w:szCs w:val="24"/>
        </w:rPr>
      </w:pPr>
      <w:r w:rsidRPr="00A3513B">
        <w:rPr>
          <w:rFonts w:ascii="Times New Roman" w:hAnsi="Times New Roman" w:cs="Times New Roman"/>
          <w:b/>
          <w:sz w:val="24"/>
          <w:szCs w:val="24"/>
        </w:rPr>
        <w:t>Items in FS should be presented and classified in the same manner from one period to another unless there is a significant change in the nature of operations, required by IAS , IFRS, or for better results</w:t>
      </w:r>
    </w:p>
    <w:p w:rsidR="005A7153" w:rsidRDefault="005A7153" w:rsidP="005A7153">
      <w:pPr>
        <w:rPr>
          <w:rFonts w:ascii="Times New Roman" w:hAnsi="Times New Roman" w:cs="Times New Roman"/>
          <w:b/>
          <w:sz w:val="24"/>
          <w:szCs w:val="24"/>
        </w:rPr>
      </w:pPr>
      <w:r>
        <w:rPr>
          <w:rFonts w:ascii="Times New Roman" w:hAnsi="Times New Roman" w:cs="Times New Roman"/>
          <w:b/>
          <w:sz w:val="24"/>
          <w:szCs w:val="24"/>
        </w:rPr>
        <w:t xml:space="preserve">Understandability </w:t>
      </w:r>
    </w:p>
    <w:p w:rsidR="005A7153" w:rsidRPr="005A7153" w:rsidRDefault="00F60EB1" w:rsidP="005A7153">
      <w:pPr>
        <w:pStyle w:val="ListParagraph"/>
        <w:numPr>
          <w:ilvl w:val="0"/>
          <w:numId w:val="17"/>
        </w:numPr>
        <w:rPr>
          <w:rFonts w:ascii="Times New Roman" w:hAnsi="Times New Roman" w:cs="Times New Roman"/>
          <w:b/>
          <w:sz w:val="24"/>
          <w:szCs w:val="24"/>
        </w:rPr>
      </w:pPr>
      <w:r w:rsidRPr="005A7153">
        <w:rPr>
          <w:rFonts w:ascii="Times New Roman" w:hAnsi="Times New Roman" w:cs="Times New Roman"/>
          <w:b/>
          <w:sz w:val="24"/>
          <w:szCs w:val="24"/>
        </w:rPr>
        <w:t>Financial</w:t>
      </w:r>
      <w:r w:rsidR="005A7153" w:rsidRPr="005A7153">
        <w:rPr>
          <w:rFonts w:ascii="Times New Roman" w:hAnsi="Times New Roman" w:cs="Times New Roman"/>
          <w:b/>
          <w:sz w:val="24"/>
          <w:szCs w:val="24"/>
        </w:rPr>
        <w:t xml:space="preserve"> information should be comprehensible to the users. </w:t>
      </w:r>
    </w:p>
    <w:p w:rsidR="005A7153" w:rsidRPr="005A7153" w:rsidRDefault="005A7153" w:rsidP="005A7153">
      <w:pPr>
        <w:rPr>
          <w:rFonts w:ascii="Times New Roman" w:hAnsi="Times New Roman" w:cs="Times New Roman"/>
          <w:b/>
          <w:sz w:val="24"/>
          <w:szCs w:val="24"/>
        </w:rPr>
      </w:pPr>
      <w:r w:rsidRPr="005A7153">
        <w:rPr>
          <w:rFonts w:ascii="Times New Roman" w:hAnsi="Times New Roman" w:cs="Times New Roman"/>
          <w:b/>
          <w:sz w:val="24"/>
          <w:szCs w:val="24"/>
        </w:rPr>
        <w:t>It should possesses the following attributes;</w:t>
      </w:r>
    </w:p>
    <w:p w:rsidR="00164F9B" w:rsidRPr="005A7153" w:rsidRDefault="006D0767" w:rsidP="005A7153">
      <w:pPr>
        <w:numPr>
          <w:ilvl w:val="0"/>
          <w:numId w:val="16"/>
        </w:numPr>
        <w:rPr>
          <w:rFonts w:ascii="Times New Roman" w:hAnsi="Times New Roman" w:cs="Times New Roman"/>
          <w:b/>
          <w:sz w:val="24"/>
          <w:szCs w:val="24"/>
        </w:rPr>
      </w:pPr>
      <w:r w:rsidRPr="005A7153">
        <w:rPr>
          <w:rFonts w:ascii="Times New Roman" w:hAnsi="Times New Roman" w:cs="Times New Roman"/>
          <w:b/>
          <w:sz w:val="24"/>
          <w:szCs w:val="24"/>
        </w:rPr>
        <w:t>It should be summarized</w:t>
      </w:r>
    </w:p>
    <w:p w:rsidR="00164F9B" w:rsidRDefault="006D0767" w:rsidP="005A7153">
      <w:pPr>
        <w:numPr>
          <w:ilvl w:val="0"/>
          <w:numId w:val="16"/>
        </w:numPr>
        <w:rPr>
          <w:rFonts w:ascii="Times New Roman" w:hAnsi="Times New Roman" w:cs="Times New Roman"/>
          <w:b/>
          <w:sz w:val="24"/>
          <w:szCs w:val="24"/>
        </w:rPr>
      </w:pPr>
      <w:r w:rsidRPr="005A7153">
        <w:rPr>
          <w:rFonts w:ascii="Times New Roman" w:hAnsi="Times New Roman" w:cs="Times New Roman"/>
          <w:b/>
          <w:sz w:val="24"/>
          <w:szCs w:val="24"/>
        </w:rPr>
        <w:t>Presented in the simplest manner possible </w:t>
      </w:r>
    </w:p>
    <w:p w:rsidR="00F60EB1" w:rsidRDefault="00F60EB1" w:rsidP="00F60EB1">
      <w:pPr>
        <w:rPr>
          <w:rFonts w:ascii="Times New Roman" w:hAnsi="Times New Roman" w:cs="Times New Roman"/>
          <w:b/>
          <w:sz w:val="24"/>
          <w:szCs w:val="24"/>
        </w:rPr>
      </w:pPr>
      <w:r>
        <w:rPr>
          <w:rFonts w:ascii="Times New Roman" w:hAnsi="Times New Roman" w:cs="Times New Roman"/>
          <w:b/>
          <w:sz w:val="24"/>
          <w:szCs w:val="24"/>
        </w:rPr>
        <w:t xml:space="preserve">Reliability </w:t>
      </w:r>
    </w:p>
    <w:p w:rsidR="00164F9B" w:rsidRDefault="006D0767" w:rsidP="00F60EB1">
      <w:pPr>
        <w:pStyle w:val="ListParagraph"/>
        <w:numPr>
          <w:ilvl w:val="0"/>
          <w:numId w:val="17"/>
        </w:numPr>
        <w:rPr>
          <w:rFonts w:ascii="Times New Roman" w:hAnsi="Times New Roman" w:cs="Times New Roman"/>
          <w:b/>
          <w:sz w:val="24"/>
          <w:szCs w:val="24"/>
        </w:rPr>
      </w:pPr>
      <w:r w:rsidRPr="00F60EB1">
        <w:rPr>
          <w:rFonts w:ascii="Times New Roman" w:hAnsi="Times New Roman" w:cs="Times New Roman"/>
          <w:b/>
          <w:sz w:val="24"/>
          <w:szCs w:val="24"/>
        </w:rPr>
        <w:t>Represent faithfully the financial position, financial performance and cash flows of the entity</w:t>
      </w:r>
    </w:p>
    <w:p w:rsidR="00AF33AC" w:rsidRDefault="00AF33AC" w:rsidP="00AF33AC">
      <w:pPr>
        <w:pStyle w:val="ListParagraph"/>
        <w:rPr>
          <w:rFonts w:ascii="Times New Roman" w:hAnsi="Times New Roman" w:cs="Times New Roman"/>
          <w:sz w:val="24"/>
          <w:szCs w:val="24"/>
        </w:rPr>
      </w:pPr>
    </w:p>
    <w:p w:rsidR="00C40D10" w:rsidRDefault="006A30EC" w:rsidP="00AF33AC">
      <w:pPr>
        <w:rPr>
          <w:rFonts w:ascii="Times New Roman" w:hAnsi="Times New Roman" w:cs="Times New Roman"/>
          <w:b/>
          <w:sz w:val="24"/>
          <w:szCs w:val="24"/>
        </w:rPr>
      </w:pPr>
      <w:r>
        <w:rPr>
          <w:rFonts w:ascii="Times New Roman" w:hAnsi="Times New Roman" w:cs="Times New Roman"/>
          <w:b/>
          <w:sz w:val="24"/>
          <w:szCs w:val="24"/>
        </w:rPr>
        <w:t>QUESTION TWO</w:t>
      </w:r>
    </w:p>
    <w:p w:rsidR="006A30EC" w:rsidRPr="00E606EC" w:rsidRDefault="006A30EC" w:rsidP="00E606EC">
      <w:pPr>
        <w:pStyle w:val="ListParagraph"/>
        <w:numPr>
          <w:ilvl w:val="0"/>
          <w:numId w:val="28"/>
        </w:numPr>
        <w:rPr>
          <w:rFonts w:ascii="Times New Roman" w:hAnsi="Times New Roman" w:cs="Times New Roman"/>
          <w:sz w:val="24"/>
          <w:szCs w:val="24"/>
        </w:rPr>
      </w:pPr>
      <w:r w:rsidRPr="00E606EC">
        <w:rPr>
          <w:rFonts w:ascii="Times New Roman" w:hAnsi="Times New Roman" w:cs="Times New Roman"/>
          <w:sz w:val="24"/>
          <w:szCs w:val="24"/>
        </w:rPr>
        <w:t>XYZ ltd began operations in January 2015 selling merchandise to large retailers. Assume the following transactions occurred during its first six months of operations.</w:t>
      </w: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t>January 1 - Sold merchandise to Max Ltd for sh200, 000; the cost of goods was sh120, 000.</w:t>
      </w: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t>February 12 - Received payment in full from Max Ltd</w:t>
      </w: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t xml:space="preserve">March 1 - Sold merchandise to </w:t>
      </w:r>
      <w:r w:rsidR="008757B6">
        <w:rPr>
          <w:rFonts w:ascii="Times New Roman" w:hAnsi="Times New Roman" w:cs="Times New Roman"/>
          <w:sz w:val="24"/>
          <w:szCs w:val="24"/>
        </w:rPr>
        <w:t>Taj</w:t>
      </w:r>
      <w:r w:rsidRPr="006A30EC">
        <w:rPr>
          <w:rFonts w:ascii="Times New Roman" w:hAnsi="Times New Roman" w:cs="Times New Roman"/>
          <w:sz w:val="24"/>
          <w:szCs w:val="24"/>
        </w:rPr>
        <w:t xml:space="preserve"> Pharmacy on credit for sh30, 000; the cost of goods was sh14, 000.</w:t>
      </w: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t>April 1 - Sold merchandi</w:t>
      </w:r>
      <w:r w:rsidR="008757B6">
        <w:rPr>
          <w:rFonts w:ascii="Times New Roman" w:hAnsi="Times New Roman" w:cs="Times New Roman"/>
          <w:sz w:val="24"/>
          <w:szCs w:val="24"/>
        </w:rPr>
        <w:t xml:space="preserve">se to Traico </w:t>
      </w:r>
      <w:r w:rsidRPr="006A30EC">
        <w:rPr>
          <w:rFonts w:ascii="Times New Roman" w:hAnsi="Times New Roman" w:cs="Times New Roman"/>
          <w:sz w:val="24"/>
          <w:szCs w:val="24"/>
        </w:rPr>
        <w:t>Pharmaco on credit for sh.80, 000. The cost was sh.44,000.</w:t>
      </w: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t>May 1 - Sold merchandise t</w:t>
      </w:r>
      <w:r w:rsidR="008757B6">
        <w:rPr>
          <w:rFonts w:ascii="Times New Roman" w:hAnsi="Times New Roman" w:cs="Times New Roman"/>
          <w:sz w:val="24"/>
          <w:szCs w:val="24"/>
        </w:rPr>
        <w:t xml:space="preserve">o Amber Ltd </w:t>
      </w:r>
      <w:r w:rsidRPr="006A30EC">
        <w:rPr>
          <w:rFonts w:ascii="Times New Roman" w:hAnsi="Times New Roman" w:cs="Times New Roman"/>
          <w:sz w:val="24"/>
          <w:szCs w:val="24"/>
        </w:rPr>
        <w:t>Stores on credit for sh.20, 000; the cost was 12,000.</w:t>
      </w: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lastRenderedPageBreak/>
        <w:t>June 17 - Received sh65, 000 on credit</w:t>
      </w:r>
      <w:r w:rsidR="008757B6">
        <w:rPr>
          <w:rFonts w:ascii="Times New Roman" w:hAnsi="Times New Roman" w:cs="Times New Roman"/>
          <w:sz w:val="24"/>
          <w:szCs w:val="24"/>
        </w:rPr>
        <w:t xml:space="preserve"> from Traico </w:t>
      </w:r>
      <w:r w:rsidRPr="006A30EC">
        <w:rPr>
          <w:rFonts w:ascii="Times New Roman" w:hAnsi="Times New Roman" w:cs="Times New Roman"/>
          <w:sz w:val="24"/>
          <w:szCs w:val="24"/>
        </w:rPr>
        <w:t>Pharmaco.</w:t>
      </w:r>
    </w:p>
    <w:p w:rsidR="006A30EC" w:rsidRPr="006A30EC" w:rsidRDefault="006A30EC" w:rsidP="006A30EC">
      <w:pPr>
        <w:rPr>
          <w:rFonts w:ascii="Times New Roman" w:hAnsi="Times New Roman" w:cs="Times New Roman"/>
          <w:sz w:val="24"/>
          <w:szCs w:val="24"/>
        </w:rPr>
      </w:pPr>
    </w:p>
    <w:p w:rsidR="006A30EC" w:rsidRPr="006A30EC" w:rsidRDefault="006A30EC" w:rsidP="006A30EC">
      <w:pPr>
        <w:rPr>
          <w:rFonts w:ascii="Times New Roman" w:hAnsi="Times New Roman" w:cs="Times New Roman"/>
          <w:sz w:val="24"/>
          <w:szCs w:val="24"/>
        </w:rPr>
      </w:pPr>
      <w:r w:rsidRPr="006A30EC">
        <w:rPr>
          <w:rFonts w:ascii="Times New Roman" w:hAnsi="Times New Roman" w:cs="Times New Roman"/>
          <w:sz w:val="24"/>
          <w:szCs w:val="24"/>
        </w:rPr>
        <w:t>Required:</w:t>
      </w:r>
    </w:p>
    <w:p w:rsidR="007F49CD" w:rsidRDefault="00E606EC" w:rsidP="007F49CD">
      <w:pPr>
        <w:pStyle w:val="ListParagraph"/>
        <w:numPr>
          <w:ilvl w:val="0"/>
          <w:numId w:val="27"/>
        </w:numPr>
        <w:rPr>
          <w:rFonts w:ascii="Times New Roman" w:hAnsi="Times New Roman" w:cs="Times New Roman"/>
          <w:b/>
          <w:sz w:val="24"/>
          <w:szCs w:val="24"/>
        </w:rPr>
      </w:pPr>
      <w:r w:rsidRPr="00E606EC">
        <w:rPr>
          <w:rFonts w:ascii="Times New Roman" w:hAnsi="Times New Roman" w:cs="Times New Roman"/>
          <w:sz w:val="24"/>
          <w:szCs w:val="24"/>
        </w:rPr>
        <w:t>Prepare</w:t>
      </w:r>
      <w:r w:rsidR="00332296" w:rsidRPr="00E606EC">
        <w:rPr>
          <w:rFonts w:ascii="Times New Roman" w:hAnsi="Times New Roman" w:cs="Times New Roman"/>
          <w:sz w:val="24"/>
          <w:szCs w:val="24"/>
        </w:rPr>
        <w:t xml:space="preserve"> an aged listing of customer accounts for the four months ended June 30.</w:t>
      </w:r>
      <w:r w:rsidRPr="00E606EC">
        <w:rPr>
          <w:rFonts w:ascii="Times New Roman" w:hAnsi="Times New Roman" w:cs="Times New Roman"/>
          <w:sz w:val="24"/>
          <w:szCs w:val="24"/>
        </w:rPr>
        <w:t xml:space="preserve"> (Use the right format). </w:t>
      </w:r>
      <w:r w:rsidR="00332296" w:rsidRPr="007F49CD">
        <w:rPr>
          <w:rFonts w:ascii="Times New Roman" w:hAnsi="Times New Roman" w:cs="Times New Roman"/>
          <w:sz w:val="24"/>
          <w:szCs w:val="24"/>
        </w:rPr>
        <w:t>Estimate the Allowance for Doubtful Ac</w:t>
      </w:r>
      <w:r w:rsidR="006A30EC" w:rsidRPr="007F49CD">
        <w:rPr>
          <w:rFonts w:ascii="Times New Roman" w:hAnsi="Times New Roman" w:cs="Times New Roman"/>
          <w:sz w:val="24"/>
          <w:szCs w:val="24"/>
        </w:rPr>
        <w:t>counts required at June 30, 2015</w:t>
      </w:r>
      <w:r w:rsidR="00332296" w:rsidRPr="007F49CD">
        <w:rPr>
          <w:rFonts w:ascii="Times New Roman" w:hAnsi="Times New Roman" w:cs="Times New Roman"/>
          <w:sz w:val="24"/>
          <w:szCs w:val="24"/>
        </w:rPr>
        <w:t>, assuming the followi</w:t>
      </w:r>
      <w:r w:rsidR="006A30EC" w:rsidRPr="007F49CD">
        <w:rPr>
          <w:rFonts w:ascii="Times New Roman" w:hAnsi="Times New Roman" w:cs="Times New Roman"/>
          <w:sz w:val="24"/>
          <w:szCs w:val="24"/>
        </w:rPr>
        <w:t>ng allowance for doubtful debts</w:t>
      </w:r>
      <w:r w:rsidR="00332296" w:rsidRPr="007F49CD">
        <w:rPr>
          <w:rFonts w:ascii="Times New Roman" w:hAnsi="Times New Roman" w:cs="Times New Roman"/>
          <w:sz w:val="24"/>
          <w:szCs w:val="24"/>
        </w:rPr>
        <w:t xml:space="preserve"> rates: one month, 1 percent; two months, 5 percent; three months, 20 percent; more than three months, 40 percent</w:t>
      </w:r>
      <w:r w:rsidR="00332296" w:rsidRPr="007F49CD">
        <w:rPr>
          <w:rFonts w:ascii="Times New Roman" w:hAnsi="Times New Roman" w:cs="Times New Roman"/>
          <w:b/>
          <w:sz w:val="24"/>
          <w:szCs w:val="24"/>
        </w:rPr>
        <w:t>.</w:t>
      </w:r>
      <w:r w:rsidR="007F49CD" w:rsidRPr="007F49CD">
        <w:rPr>
          <w:rFonts w:ascii="Times New Roman" w:hAnsi="Times New Roman" w:cs="Times New Roman"/>
          <w:b/>
          <w:sz w:val="24"/>
          <w:szCs w:val="24"/>
        </w:rPr>
        <w:t xml:space="preserve">  </w:t>
      </w:r>
    </w:p>
    <w:p w:rsidR="00E606EC" w:rsidRPr="007F49CD" w:rsidRDefault="007F49CD" w:rsidP="007F49CD">
      <w:pPr>
        <w:pStyle w:val="ListParagrap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7F49CD">
        <w:rPr>
          <w:rFonts w:ascii="Times New Roman" w:hAnsi="Times New Roman" w:cs="Times New Roman"/>
          <w:b/>
          <w:sz w:val="24"/>
          <w:szCs w:val="24"/>
        </w:rPr>
        <w:t xml:space="preserve"> </w:t>
      </w:r>
      <w:r w:rsidR="004A1A4C">
        <w:rPr>
          <w:rFonts w:ascii="Times New Roman" w:hAnsi="Times New Roman" w:cs="Times New Roman"/>
          <w:b/>
          <w:sz w:val="24"/>
          <w:szCs w:val="24"/>
        </w:rPr>
        <w:t>(8</w:t>
      </w:r>
      <w:r w:rsidRPr="007F49CD">
        <w:rPr>
          <w:rFonts w:ascii="Times New Roman" w:hAnsi="Times New Roman" w:cs="Times New Roman"/>
          <w:b/>
          <w:sz w:val="24"/>
          <w:szCs w:val="24"/>
        </w:rPr>
        <w:t xml:space="preserve"> </w:t>
      </w:r>
      <w:r>
        <w:rPr>
          <w:rFonts w:ascii="Times New Roman" w:hAnsi="Times New Roman" w:cs="Times New Roman"/>
          <w:b/>
          <w:sz w:val="24"/>
          <w:szCs w:val="24"/>
        </w:rPr>
        <w:t>ma</w:t>
      </w:r>
      <w:r w:rsidRPr="007F49CD">
        <w:rPr>
          <w:rFonts w:ascii="Times New Roman" w:hAnsi="Times New Roman" w:cs="Times New Roman"/>
          <w:b/>
          <w:sz w:val="24"/>
          <w:szCs w:val="24"/>
        </w:rPr>
        <w:t>rks)</w:t>
      </w:r>
    </w:p>
    <w:p w:rsidR="00E606EC" w:rsidRDefault="006A30EC" w:rsidP="00E606EC">
      <w:pPr>
        <w:pStyle w:val="ListParagraph"/>
        <w:numPr>
          <w:ilvl w:val="0"/>
          <w:numId w:val="27"/>
        </w:numPr>
        <w:rPr>
          <w:rFonts w:ascii="Times New Roman" w:hAnsi="Times New Roman" w:cs="Times New Roman"/>
          <w:sz w:val="24"/>
          <w:szCs w:val="24"/>
        </w:rPr>
      </w:pPr>
      <w:r w:rsidRPr="00E606EC">
        <w:rPr>
          <w:rFonts w:ascii="Times New Roman" w:hAnsi="Times New Roman" w:cs="Times New Roman"/>
          <w:sz w:val="24"/>
          <w:szCs w:val="24"/>
        </w:rPr>
        <w:t>Show how XYZ</w:t>
      </w:r>
      <w:r w:rsidR="00332296" w:rsidRPr="00E606EC">
        <w:rPr>
          <w:rFonts w:ascii="Times New Roman" w:hAnsi="Times New Roman" w:cs="Times New Roman"/>
          <w:sz w:val="24"/>
          <w:szCs w:val="24"/>
        </w:rPr>
        <w:t xml:space="preserve"> would report its accounts receivable on its J</w:t>
      </w:r>
      <w:r w:rsidRPr="00E606EC">
        <w:rPr>
          <w:rFonts w:ascii="Times New Roman" w:hAnsi="Times New Roman" w:cs="Times New Roman"/>
          <w:sz w:val="24"/>
          <w:szCs w:val="24"/>
        </w:rPr>
        <w:t>une 30 statement of financial position</w:t>
      </w:r>
      <w:r w:rsidR="00332296" w:rsidRPr="00E606EC">
        <w:rPr>
          <w:rFonts w:ascii="Times New Roman" w:hAnsi="Times New Roman" w:cs="Times New Roman"/>
          <w:sz w:val="24"/>
          <w:szCs w:val="24"/>
        </w:rPr>
        <w:t xml:space="preserve">. </w:t>
      </w:r>
      <w:r w:rsidR="00E606EC" w:rsidRPr="00E606EC">
        <w:rPr>
          <w:rFonts w:ascii="Times New Roman" w:hAnsi="Times New Roman" w:cs="Times New Roman"/>
          <w:sz w:val="24"/>
          <w:szCs w:val="24"/>
        </w:rPr>
        <w:t>(partial statement of financial position)</w:t>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t xml:space="preserve"> </w:t>
      </w:r>
      <w:r w:rsidR="004A1A4C">
        <w:rPr>
          <w:rFonts w:ascii="Times New Roman" w:hAnsi="Times New Roman" w:cs="Times New Roman"/>
          <w:b/>
          <w:sz w:val="24"/>
          <w:szCs w:val="24"/>
        </w:rPr>
        <w:t>(3</w:t>
      </w:r>
      <w:r w:rsidR="00E606EC" w:rsidRPr="00E606EC">
        <w:rPr>
          <w:rFonts w:ascii="Times New Roman" w:hAnsi="Times New Roman" w:cs="Times New Roman"/>
          <w:b/>
          <w:sz w:val="24"/>
          <w:szCs w:val="24"/>
        </w:rPr>
        <w:t>marks)</w:t>
      </w:r>
    </w:p>
    <w:p w:rsidR="007464B4" w:rsidRPr="008757B6" w:rsidRDefault="006A30EC" w:rsidP="00E606EC">
      <w:pPr>
        <w:pStyle w:val="ListParagraph"/>
        <w:numPr>
          <w:ilvl w:val="0"/>
          <w:numId w:val="27"/>
        </w:numPr>
        <w:rPr>
          <w:rFonts w:ascii="Times New Roman" w:hAnsi="Times New Roman" w:cs="Times New Roman"/>
          <w:sz w:val="24"/>
          <w:szCs w:val="24"/>
        </w:rPr>
      </w:pPr>
      <w:r w:rsidRPr="00E606EC">
        <w:rPr>
          <w:rFonts w:ascii="Times New Roman" w:hAnsi="Times New Roman" w:cs="Times New Roman"/>
          <w:sz w:val="24"/>
          <w:szCs w:val="24"/>
        </w:rPr>
        <w:t xml:space="preserve">Assuming that the </w:t>
      </w:r>
      <w:r w:rsidR="00E606EC" w:rsidRPr="00E606EC">
        <w:rPr>
          <w:rFonts w:ascii="Times New Roman" w:hAnsi="Times New Roman" w:cs="Times New Roman"/>
          <w:sz w:val="24"/>
          <w:szCs w:val="24"/>
        </w:rPr>
        <w:t>allowanc</w:t>
      </w:r>
      <w:r w:rsidRPr="00E606EC">
        <w:rPr>
          <w:rFonts w:ascii="Times New Roman" w:hAnsi="Times New Roman" w:cs="Times New Roman"/>
          <w:sz w:val="24"/>
          <w:szCs w:val="24"/>
        </w:rPr>
        <w:t>e for doubtful debt had a beginning balance of sh.</w:t>
      </w:r>
      <w:r w:rsidR="00E606EC" w:rsidRPr="00E606EC">
        <w:rPr>
          <w:rFonts w:ascii="Times New Roman" w:hAnsi="Times New Roman" w:cs="Times New Roman"/>
          <w:sz w:val="24"/>
          <w:szCs w:val="24"/>
        </w:rPr>
        <w:t xml:space="preserve"> 20,000,</w:t>
      </w:r>
      <w:r w:rsidRPr="00E606EC">
        <w:rPr>
          <w:rFonts w:ascii="Times New Roman" w:hAnsi="Times New Roman" w:cs="Times New Roman"/>
          <w:sz w:val="24"/>
          <w:szCs w:val="24"/>
        </w:rPr>
        <w:t xml:space="preserve"> </w:t>
      </w:r>
      <w:r w:rsidR="00E606EC" w:rsidRPr="00E606EC">
        <w:rPr>
          <w:rFonts w:ascii="Times New Roman" w:hAnsi="Times New Roman" w:cs="Times New Roman"/>
          <w:sz w:val="24"/>
          <w:szCs w:val="24"/>
        </w:rPr>
        <w:t xml:space="preserve">show how XYZ would report </w:t>
      </w:r>
      <w:r w:rsidR="00332296" w:rsidRPr="00E606EC">
        <w:rPr>
          <w:rFonts w:ascii="Times New Roman" w:hAnsi="Times New Roman" w:cs="Times New Roman"/>
          <w:sz w:val="24"/>
          <w:szCs w:val="24"/>
        </w:rPr>
        <w:t>on</w:t>
      </w:r>
      <w:r w:rsidR="00E606EC" w:rsidRPr="00E606EC">
        <w:rPr>
          <w:rFonts w:ascii="Times New Roman" w:hAnsi="Times New Roman" w:cs="Times New Roman"/>
          <w:sz w:val="24"/>
          <w:szCs w:val="24"/>
        </w:rPr>
        <w:t xml:space="preserve"> its</w:t>
      </w:r>
      <w:r w:rsidR="00332296" w:rsidRPr="00E606EC">
        <w:rPr>
          <w:rFonts w:ascii="Times New Roman" w:hAnsi="Times New Roman" w:cs="Times New Roman"/>
          <w:sz w:val="24"/>
          <w:szCs w:val="24"/>
        </w:rPr>
        <w:t xml:space="preserve"> income statement prepared for the six-m</w:t>
      </w:r>
      <w:r w:rsidR="00E606EC" w:rsidRPr="00E606EC">
        <w:rPr>
          <w:rFonts w:ascii="Times New Roman" w:hAnsi="Times New Roman" w:cs="Times New Roman"/>
          <w:sz w:val="24"/>
          <w:szCs w:val="24"/>
        </w:rPr>
        <w:t>onth period ended June 30, 2015.</w:t>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E606EC" w:rsidRPr="00E606EC">
        <w:rPr>
          <w:rFonts w:ascii="Times New Roman" w:hAnsi="Times New Roman" w:cs="Times New Roman"/>
          <w:sz w:val="24"/>
          <w:szCs w:val="24"/>
        </w:rPr>
        <w:tab/>
      </w:r>
      <w:r w:rsidR="004A1A4C">
        <w:rPr>
          <w:rFonts w:ascii="Times New Roman" w:hAnsi="Times New Roman" w:cs="Times New Roman"/>
          <w:b/>
          <w:sz w:val="24"/>
          <w:szCs w:val="24"/>
        </w:rPr>
        <w:t>(3</w:t>
      </w:r>
      <w:r w:rsidR="00E606EC" w:rsidRPr="00E606EC">
        <w:rPr>
          <w:rFonts w:ascii="Times New Roman" w:hAnsi="Times New Roman" w:cs="Times New Roman"/>
          <w:b/>
          <w:sz w:val="24"/>
          <w:szCs w:val="24"/>
        </w:rPr>
        <w:t>marks)</w:t>
      </w:r>
    </w:p>
    <w:p w:rsidR="008757B6" w:rsidRDefault="008757B6" w:rsidP="008757B6">
      <w:pPr>
        <w:pStyle w:val="ListParagraph"/>
        <w:rPr>
          <w:rFonts w:ascii="Times New Roman" w:hAnsi="Times New Roman" w:cs="Times New Roman"/>
          <w:b/>
          <w:sz w:val="24"/>
          <w:szCs w:val="24"/>
        </w:rPr>
      </w:pPr>
    </w:p>
    <w:p w:rsidR="008757B6" w:rsidRDefault="008757B6" w:rsidP="008757B6">
      <w:pPr>
        <w:pStyle w:val="ListParagraph"/>
        <w:rPr>
          <w:rFonts w:ascii="Times New Roman" w:hAnsi="Times New Roman" w:cs="Times New Roman"/>
          <w:b/>
          <w:sz w:val="24"/>
          <w:szCs w:val="24"/>
        </w:rPr>
      </w:pPr>
      <w:r>
        <w:rPr>
          <w:rFonts w:ascii="Times New Roman" w:hAnsi="Times New Roman" w:cs="Times New Roman"/>
          <w:b/>
          <w:sz w:val="24"/>
          <w:szCs w:val="24"/>
        </w:rPr>
        <w:t xml:space="preserve">Solution </w:t>
      </w:r>
    </w:p>
    <w:p w:rsidR="007F49CD" w:rsidRDefault="007F49CD" w:rsidP="007F49CD">
      <w:pPr>
        <w:pStyle w:val="ListParagraph"/>
        <w:numPr>
          <w:ilvl w:val="0"/>
          <w:numId w:val="30"/>
        </w:numPr>
        <w:rPr>
          <w:rFonts w:ascii="Times New Roman" w:hAnsi="Times New Roman" w:cs="Times New Roman"/>
          <w:b/>
          <w:sz w:val="24"/>
          <w:szCs w:val="24"/>
        </w:rPr>
      </w:pPr>
    </w:p>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Aging schedule report</w:t>
      </w:r>
    </w:p>
    <w:tbl>
      <w:tblPr>
        <w:tblStyle w:val="TableGrid"/>
        <w:tblW w:w="0" w:type="auto"/>
        <w:tblLook w:val="04A0" w:firstRow="1" w:lastRow="0" w:firstColumn="1" w:lastColumn="0" w:noHBand="0" w:noVBand="1"/>
      </w:tblPr>
      <w:tblGrid>
        <w:gridCol w:w="1391"/>
        <w:gridCol w:w="1219"/>
        <w:gridCol w:w="1295"/>
        <w:gridCol w:w="1414"/>
        <w:gridCol w:w="1414"/>
        <w:gridCol w:w="1203"/>
      </w:tblGrid>
      <w:tr w:rsidR="008757B6" w:rsidTr="008757B6">
        <w:tc>
          <w:tcPr>
            <w:tcW w:w="1391"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Customer</w:t>
            </w:r>
          </w:p>
        </w:tc>
        <w:tc>
          <w:tcPr>
            <w:tcW w:w="1219"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 xml:space="preserve">Total </w:t>
            </w:r>
          </w:p>
        </w:tc>
        <w:tc>
          <w:tcPr>
            <w:tcW w:w="1295"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June ( 1 month)</w:t>
            </w:r>
          </w:p>
        </w:tc>
        <w:tc>
          <w:tcPr>
            <w:tcW w:w="1414"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May (2months)</w:t>
            </w:r>
          </w:p>
        </w:tc>
        <w:tc>
          <w:tcPr>
            <w:tcW w:w="1414"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April (3months)</w:t>
            </w:r>
          </w:p>
        </w:tc>
        <w:tc>
          <w:tcPr>
            <w:tcW w:w="1203"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Greater than months</w:t>
            </w:r>
          </w:p>
        </w:tc>
      </w:tr>
      <w:tr w:rsidR="008757B6" w:rsidTr="008757B6">
        <w:tc>
          <w:tcPr>
            <w:tcW w:w="1391"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Amber Ltd</w:t>
            </w:r>
          </w:p>
        </w:tc>
        <w:tc>
          <w:tcPr>
            <w:tcW w:w="1219" w:type="dxa"/>
          </w:tcPr>
          <w:p w:rsidR="008757B6" w:rsidRDefault="008757B6" w:rsidP="008757B6">
            <w:pPr>
              <w:rPr>
                <w:rFonts w:ascii="Times New Roman" w:hAnsi="Times New Roman" w:cs="Times New Roman"/>
                <w:sz w:val="24"/>
                <w:szCs w:val="24"/>
              </w:rPr>
            </w:pPr>
            <w:r>
              <w:rPr>
                <w:rFonts w:ascii="Times New Roman" w:hAnsi="Times New Roman" w:cs="Times New Roman"/>
                <w:sz w:val="24"/>
                <w:szCs w:val="24"/>
              </w:rPr>
              <w:t>20,000</w:t>
            </w: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20,000</w:t>
            </w:r>
          </w:p>
        </w:tc>
        <w:tc>
          <w:tcPr>
            <w:tcW w:w="1414" w:type="dxa"/>
          </w:tcPr>
          <w:p w:rsidR="008757B6" w:rsidRDefault="008757B6" w:rsidP="008757B6">
            <w:pPr>
              <w:rPr>
                <w:rFonts w:ascii="Times New Roman" w:hAnsi="Times New Roman" w:cs="Times New Roman"/>
                <w:sz w:val="24"/>
                <w:szCs w:val="24"/>
              </w:rPr>
            </w:pPr>
          </w:p>
        </w:tc>
        <w:tc>
          <w:tcPr>
            <w:tcW w:w="1203" w:type="dxa"/>
          </w:tcPr>
          <w:p w:rsidR="008757B6" w:rsidRDefault="008757B6" w:rsidP="008757B6">
            <w:pPr>
              <w:rPr>
                <w:rFonts w:ascii="Times New Roman" w:hAnsi="Times New Roman" w:cs="Times New Roman"/>
                <w:sz w:val="24"/>
                <w:szCs w:val="24"/>
              </w:rPr>
            </w:pPr>
          </w:p>
        </w:tc>
      </w:tr>
      <w:tr w:rsidR="008757B6" w:rsidTr="008757B6">
        <w:tc>
          <w:tcPr>
            <w:tcW w:w="1391"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Taj</w:t>
            </w:r>
          </w:p>
        </w:tc>
        <w:tc>
          <w:tcPr>
            <w:tcW w:w="1219"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30,000</w:t>
            </w: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203"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30,000</w:t>
            </w:r>
          </w:p>
        </w:tc>
      </w:tr>
      <w:tr w:rsidR="008757B6" w:rsidTr="008757B6">
        <w:tc>
          <w:tcPr>
            <w:tcW w:w="1391"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Traico</w:t>
            </w:r>
          </w:p>
        </w:tc>
        <w:tc>
          <w:tcPr>
            <w:tcW w:w="1219"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15,000</w:t>
            </w: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15,000</w:t>
            </w:r>
          </w:p>
        </w:tc>
        <w:tc>
          <w:tcPr>
            <w:tcW w:w="1203" w:type="dxa"/>
          </w:tcPr>
          <w:p w:rsidR="008757B6" w:rsidRDefault="008757B6" w:rsidP="008757B6">
            <w:pPr>
              <w:rPr>
                <w:rFonts w:ascii="Times New Roman" w:hAnsi="Times New Roman" w:cs="Times New Roman"/>
                <w:sz w:val="24"/>
                <w:szCs w:val="24"/>
              </w:rPr>
            </w:pPr>
          </w:p>
        </w:tc>
      </w:tr>
      <w:tr w:rsidR="008757B6" w:rsidTr="008757B6">
        <w:tc>
          <w:tcPr>
            <w:tcW w:w="1391"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Max ltd</w:t>
            </w:r>
          </w:p>
        </w:tc>
        <w:tc>
          <w:tcPr>
            <w:tcW w:w="1219"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w:t>
            </w: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203" w:type="dxa"/>
          </w:tcPr>
          <w:p w:rsidR="008757B6" w:rsidRDefault="008757B6" w:rsidP="008757B6">
            <w:pPr>
              <w:rPr>
                <w:rFonts w:ascii="Times New Roman" w:hAnsi="Times New Roman" w:cs="Times New Roman"/>
                <w:sz w:val="24"/>
                <w:szCs w:val="24"/>
              </w:rPr>
            </w:pPr>
          </w:p>
        </w:tc>
      </w:tr>
      <w:tr w:rsidR="008757B6" w:rsidTr="008757B6">
        <w:tc>
          <w:tcPr>
            <w:tcW w:w="1391"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 xml:space="preserve">5%Total </w:t>
            </w:r>
          </w:p>
        </w:tc>
        <w:tc>
          <w:tcPr>
            <w:tcW w:w="1219"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65,000</w:t>
            </w:r>
          </w:p>
        </w:tc>
        <w:tc>
          <w:tcPr>
            <w:tcW w:w="1295"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0</w:t>
            </w: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20,000</w:t>
            </w: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15.000</w:t>
            </w:r>
          </w:p>
        </w:tc>
        <w:tc>
          <w:tcPr>
            <w:tcW w:w="1203"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30,000</w:t>
            </w:r>
          </w:p>
        </w:tc>
      </w:tr>
      <w:tr w:rsidR="008757B6" w:rsidTr="008757B6">
        <w:tc>
          <w:tcPr>
            <w:tcW w:w="1391"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Provision for doubtful debts %</w:t>
            </w:r>
          </w:p>
        </w:tc>
        <w:tc>
          <w:tcPr>
            <w:tcW w:w="1219" w:type="dxa"/>
          </w:tcPr>
          <w:p w:rsidR="008757B6" w:rsidRDefault="008757B6" w:rsidP="008757B6">
            <w:pPr>
              <w:rPr>
                <w:rFonts w:ascii="Times New Roman" w:hAnsi="Times New Roman" w:cs="Times New Roman"/>
                <w:sz w:val="24"/>
                <w:szCs w:val="24"/>
              </w:rPr>
            </w:pPr>
          </w:p>
        </w:tc>
        <w:tc>
          <w:tcPr>
            <w:tcW w:w="1295"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w:t>
            </w: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5%</w:t>
            </w: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20%</w:t>
            </w:r>
          </w:p>
        </w:tc>
        <w:tc>
          <w:tcPr>
            <w:tcW w:w="1203"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40%</w:t>
            </w:r>
          </w:p>
        </w:tc>
      </w:tr>
      <w:tr w:rsidR="008757B6" w:rsidTr="008757B6">
        <w:tc>
          <w:tcPr>
            <w:tcW w:w="1391"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Provision for doubtful debts (sh)</w:t>
            </w:r>
          </w:p>
        </w:tc>
        <w:tc>
          <w:tcPr>
            <w:tcW w:w="1219"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16,000</w:t>
            </w: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1,000</w:t>
            </w:r>
          </w:p>
        </w:tc>
        <w:tc>
          <w:tcPr>
            <w:tcW w:w="1414"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3,000</w:t>
            </w:r>
          </w:p>
        </w:tc>
        <w:tc>
          <w:tcPr>
            <w:tcW w:w="1203" w:type="dxa"/>
          </w:tcPr>
          <w:p w:rsidR="008757B6" w:rsidRDefault="007F49CD" w:rsidP="008757B6">
            <w:pPr>
              <w:rPr>
                <w:rFonts w:ascii="Times New Roman" w:hAnsi="Times New Roman" w:cs="Times New Roman"/>
                <w:sz w:val="24"/>
                <w:szCs w:val="24"/>
              </w:rPr>
            </w:pPr>
            <w:r>
              <w:rPr>
                <w:rFonts w:ascii="Times New Roman" w:hAnsi="Times New Roman" w:cs="Times New Roman"/>
                <w:sz w:val="24"/>
                <w:szCs w:val="24"/>
              </w:rPr>
              <w:t>12,000</w:t>
            </w:r>
          </w:p>
        </w:tc>
      </w:tr>
      <w:tr w:rsidR="008757B6" w:rsidTr="008757B6">
        <w:tc>
          <w:tcPr>
            <w:tcW w:w="1391" w:type="dxa"/>
          </w:tcPr>
          <w:p w:rsidR="008757B6" w:rsidRDefault="008757B6" w:rsidP="008757B6">
            <w:pPr>
              <w:rPr>
                <w:rFonts w:ascii="Times New Roman" w:hAnsi="Times New Roman" w:cs="Times New Roman"/>
                <w:sz w:val="24"/>
                <w:szCs w:val="24"/>
              </w:rPr>
            </w:pPr>
          </w:p>
        </w:tc>
        <w:tc>
          <w:tcPr>
            <w:tcW w:w="1219" w:type="dxa"/>
          </w:tcPr>
          <w:p w:rsidR="008757B6" w:rsidRDefault="008757B6" w:rsidP="008757B6">
            <w:pPr>
              <w:rPr>
                <w:rFonts w:ascii="Times New Roman" w:hAnsi="Times New Roman" w:cs="Times New Roman"/>
                <w:sz w:val="24"/>
                <w:szCs w:val="24"/>
              </w:rPr>
            </w:pP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203" w:type="dxa"/>
          </w:tcPr>
          <w:p w:rsidR="008757B6" w:rsidRDefault="008757B6" w:rsidP="008757B6">
            <w:pPr>
              <w:rPr>
                <w:rFonts w:ascii="Times New Roman" w:hAnsi="Times New Roman" w:cs="Times New Roman"/>
                <w:sz w:val="24"/>
                <w:szCs w:val="24"/>
              </w:rPr>
            </w:pPr>
          </w:p>
        </w:tc>
      </w:tr>
      <w:tr w:rsidR="008757B6" w:rsidTr="008757B6">
        <w:tc>
          <w:tcPr>
            <w:tcW w:w="1391" w:type="dxa"/>
          </w:tcPr>
          <w:p w:rsidR="008757B6" w:rsidRDefault="008757B6" w:rsidP="008757B6">
            <w:pPr>
              <w:rPr>
                <w:rFonts w:ascii="Times New Roman" w:hAnsi="Times New Roman" w:cs="Times New Roman"/>
                <w:sz w:val="24"/>
                <w:szCs w:val="24"/>
              </w:rPr>
            </w:pPr>
          </w:p>
        </w:tc>
        <w:tc>
          <w:tcPr>
            <w:tcW w:w="1219" w:type="dxa"/>
          </w:tcPr>
          <w:p w:rsidR="008757B6" w:rsidRDefault="008757B6" w:rsidP="008757B6">
            <w:pPr>
              <w:rPr>
                <w:rFonts w:ascii="Times New Roman" w:hAnsi="Times New Roman" w:cs="Times New Roman"/>
                <w:sz w:val="24"/>
                <w:szCs w:val="24"/>
              </w:rPr>
            </w:pPr>
          </w:p>
        </w:tc>
        <w:tc>
          <w:tcPr>
            <w:tcW w:w="1295"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414" w:type="dxa"/>
          </w:tcPr>
          <w:p w:rsidR="008757B6" w:rsidRDefault="008757B6" w:rsidP="008757B6">
            <w:pPr>
              <w:rPr>
                <w:rFonts w:ascii="Times New Roman" w:hAnsi="Times New Roman" w:cs="Times New Roman"/>
                <w:sz w:val="24"/>
                <w:szCs w:val="24"/>
              </w:rPr>
            </w:pPr>
          </w:p>
        </w:tc>
        <w:tc>
          <w:tcPr>
            <w:tcW w:w="1203" w:type="dxa"/>
          </w:tcPr>
          <w:p w:rsidR="008757B6" w:rsidRDefault="008757B6" w:rsidP="008757B6">
            <w:pPr>
              <w:rPr>
                <w:rFonts w:ascii="Times New Roman" w:hAnsi="Times New Roman" w:cs="Times New Roman"/>
                <w:sz w:val="24"/>
                <w:szCs w:val="24"/>
              </w:rPr>
            </w:pPr>
          </w:p>
        </w:tc>
      </w:tr>
    </w:tbl>
    <w:p w:rsidR="00E606EC" w:rsidRDefault="00342850" w:rsidP="00342850">
      <w:pPr>
        <w:rPr>
          <w:rFonts w:ascii="Times New Roman" w:hAnsi="Times New Roman" w:cs="Times New Roman"/>
          <w:sz w:val="24"/>
          <w:szCs w:val="24"/>
        </w:rPr>
      </w:pPr>
      <w:r>
        <w:rPr>
          <w:rFonts w:ascii="Times New Roman" w:hAnsi="Times New Roman" w:cs="Times New Roman"/>
          <w:sz w:val="24"/>
          <w:szCs w:val="24"/>
        </w:rPr>
        <w:t xml:space="preserve"> </w:t>
      </w:r>
    </w:p>
    <w:p w:rsidR="00342850" w:rsidRDefault="00342850" w:rsidP="00342850">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Net accounts receivable = sh. 65,000-16,000</w:t>
      </w:r>
    </w:p>
    <w:p w:rsidR="00342850" w:rsidRDefault="00342850" w:rsidP="00342850">
      <w:pPr>
        <w:pStyle w:val="ListParagrap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sh. 49,000</w:t>
      </w:r>
    </w:p>
    <w:p w:rsidR="00342850" w:rsidRDefault="00342850" w:rsidP="00342850">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 Income statement </w:t>
      </w:r>
    </w:p>
    <w:p w:rsidR="00342850" w:rsidRDefault="00342850" w:rsidP="00342850">
      <w:pPr>
        <w:pStyle w:val="ListParagraph"/>
        <w:rPr>
          <w:rFonts w:ascii="Times New Roman" w:hAnsi="Times New Roman" w:cs="Times New Roman"/>
          <w:sz w:val="24"/>
          <w:szCs w:val="24"/>
        </w:rPr>
      </w:pPr>
      <w:r>
        <w:rPr>
          <w:rFonts w:ascii="Times New Roman" w:hAnsi="Times New Roman" w:cs="Times New Roman"/>
          <w:sz w:val="24"/>
          <w:szCs w:val="24"/>
        </w:rPr>
        <w:t xml:space="preserve">Beginning balance 20,000 </w:t>
      </w:r>
    </w:p>
    <w:p w:rsidR="00342850" w:rsidRDefault="00342850" w:rsidP="00342850">
      <w:pPr>
        <w:pStyle w:val="ListParagraph"/>
        <w:rPr>
          <w:rFonts w:ascii="Times New Roman" w:hAnsi="Times New Roman" w:cs="Times New Roman"/>
          <w:sz w:val="24"/>
          <w:szCs w:val="24"/>
        </w:rPr>
      </w:pPr>
      <w:r>
        <w:rPr>
          <w:rFonts w:ascii="Times New Roman" w:hAnsi="Times New Roman" w:cs="Times New Roman"/>
          <w:sz w:val="24"/>
          <w:szCs w:val="24"/>
        </w:rPr>
        <w:t xml:space="preserve">End of </w:t>
      </w:r>
      <w:r w:rsidR="004A1A4C">
        <w:rPr>
          <w:rFonts w:ascii="Times New Roman" w:hAnsi="Times New Roman" w:cs="Times New Roman"/>
          <w:sz w:val="24"/>
          <w:szCs w:val="24"/>
        </w:rPr>
        <w:t>June</w:t>
      </w:r>
      <w:r>
        <w:rPr>
          <w:rFonts w:ascii="Times New Roman" w:hAnsi="Times New Roman" w:cs="Times New Roman"/>
          <w:sz w:val="24"/>
          <w:szCs w:val="24"/>
        </w:rPr>
        <w:t xml:space="preserve">            16,000</w:t>
      </w:r>
    </w:p>
    <w:p w:rsidR="00342850" w:rsidRDefault="00342850" w:rsidP="00342850">
      <w:pPr>
        <w:pStyle w:val="ListParagraph"/>
        <w:rPr>
          <w:rFonts w:ascii="Times New Roman" w:hAnsi="Times New Roman" w:cs="Times New Roman"/>
          <w:sz w:val="24"/>
          <w:szCs w:val="24"/>
        </w:rPr>
      </w:pPr>
      <w:r>
        <w:rPr>
          <w:rFonts w:ascii="Times New Roman" w:hAnsi="Times New Roman" w:cs="Times New Roman"/>
          <w:sz w:val="24"/>
          <w:szCs w:val="24"/>
        </w:rPr>
        <w:t>Decrease in allowance for doubtful debt by 4,000</w:t>
      </w:r>
    </w:p>
    <w:p w:rsidR="00342850" w:rsidRDefault="00342850" w:rsidP="00342850">
      <w:pPr>
        <w:pStyle w:val="ListParagraph"/>
        <w:rPr>
          <w:rFonts w:ascii="Times New Roman" w:hAnsi="Times New Roman" w:cs="Times New Roman"/>
          <w:sz w:val="24"/>
          <w:szCs w:val="24"/>
        </w:rPr>
      </w:pPr>
      <w:r>
        <w:rPr>
          <w:rFonts w:ascii="Times New Roman" w:hAnsi="Times New Roman" w:cs="Times New Roman"/>
          <w:sz w:val="24"/>
          <w:szCs w:val="24"/>
        </w:rPr>
        <w:t xml:space="preserve">Record as other revenue on the income statement </w:t>
      </w:r>
    </w:p>
    <w:p w:rsidR="004A1A4C" w:rsidRDefault="004A1A4C" w:rsidP="00342850">
      <w:pPr>
        <w:pStyle w:val="ListParagraph"/>
        <w:rPr>
          <w:rFonts w:ascii="Times New Roman" w:hAnsi="Times New Roman" w:cs="Times New Roman"/>
          <w:sz w:val="24"/>
          <w:szCs w:val="24"/>
        </w:rPr>
      </w:pPr>
    </w:p>
    <w:p w:rsidR="004A1A4C" w:rsidRDefault="004A1A4C" w:rsidP="004A1A4C">
      <w:pPr>
        <w:pStyle w:val="ListParagraph"/>
        <w:numPr>
          <w:ilvl w:val="0"/>
          <w:numId w:val="28"/>
        </w:numPr>
        <w:rPr>
          <w:rFonts w:ascii="Times New Roman" w:hAnsi="Times New Roman" w:cs="Times New Roman"/>
          <w:b/>
          <w:sz w:val="24"/>
          <w:szCs w:val="24"/>
        </w:rPr>
      </w:pPr>
      <w:r>
        <w:rPr>
          <w:rFonts w:ascii="Times New Roman" w:hAnsi="Times New Roman" w:cs="Times New Roman"/>
          <w:sz w:val="24"/>
          <w:szCs w:val="24"/>
        </w:rPr>
        <w:t xml:space="preserve">Explain </w:t>
      </w:r>
      <w:r w:rsidRPr="004A1A4C">
        <w:rPr>
          <w:rFonts w:ascii="Times New Roman" w:hAnsi="Times New Roman" w:cs="Times New Roman"/>
          <w:b/>
          <w:sz w:val="24"/>
          <w:szCs w:val="24"/>
        </w:rPr>
        <w:t>THREE</w:t>
      </w:r>
      <w:r>
        <w:rPr>
          <w:rFonts w:ascii="Times New Roman" w:hAnsi="Times New Roman" w:cs="Times New Roman"/>
          <w:sz w:val="24"/>
          <w:szCs w:val="24"/>
        </w:rPr>
        <w:t xml:space="preserve"> main uses of the quality reports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A1A4C">
        <w:rPr>
          <w:rFonts w:ascii="Times New Roman" w:hAnsi="Times New Roman" w:cs="Times New Roman"/>
          <w:b/>
          <w:sz w:val="24"/>
          <w:szCs w:val="24"/>
        </w:rPr>
        <w:t>(6marks)</w:t>
      </w:r>
    </w:p>
    <w:p w:rsidR="004A1A4C" w:rsidRDefault="004A1A4C" w:rsidP="004A1A4C">
      <w:pPr>
        <w:rPr>
          <w:rFonts w:ascii="Times New Roman" w:hAnsi="Times New Roman" w:cs="Times New Roman"/>
          <w:b/>
          <w:sz w:val="24"/>
          <w:szCs w:val="24"/>
        </w:rPr>
      </w:pPr>
      <w:r>
        <w:rPr>
          <w:rFonts w:ascii="Times New Roman" w:hAnsi="Times New Roman" w:cs="Times New Roman"/>
          <w:b/>
          <w:sz w:val="24"/>
          <w:szCs w:val="24"/>
        </w:rPr>
        <w:t xml:space="preserve">QUESTION THREE </w:t>
      </w:r>
    </w:p>
    <w:p w:rsidR="004A1A4C" w:rsidRDefault="004A1A4C" w:rsidP="004A1A4C">
      <w:pPr>
        <w:pStyle w:val="ListParagraph"/>
        <w:numPr>
          <w:ilvl w:val="0"/>
          <w:numId w:val="31"/>
        </w:numPr>
        <w:rPr>
          <w:rFonts w:ascii="Times New Roman" w:hAnsi="Times New Roman" w:cs="Times New Roman"/>
          <w:b/>
          <w:sz w:val="24"/>
          <w:szCs w:val="24"/>
        </w:rPr>
      </w:pPr>
      <w:r w:rsidRPr="006D0767">
        <w:rPr>
          <w:rFonts w:ascii="Times New Roman" w:hAnsi="Times New Roman" w:cs="Times New Roman"/>
          <w:sz w:val="24"/>
          <w:szCs w:val="24"/>
        </w:rPr>
        <w:t xml:space="preserve">Responsibility accounting is a system that measures the plans, budgets, actions, and actual results of each responsibility center. Explain </w:t>
      </w:r>
      <w:r w:rsidRPr="006D0767">
        <w:rPr>
          <w:rFonts w:ascii="Times New Roman" w:hAnsi="Times New Roman" w:cs="Times New Roman"/>
          <w:b/>
          <w:sz w:val="24"/>
          <w:szCs w:val="24"/>
        </w:rPr>
        <w:t>FOUR</w:t>
      </w:r>
      <w:r w:rsidRPr="006D0767">
        <w:rPr>
          <w:rFonts w:ascii="Times New Roman" w:hAnsi="Times New Roman" w:cs="Times New Roman"/>
          <w:sz w:val="24"/>
          <w:szCs w:val="24"/>
        </w:rPr>
        <w:t xml:space="preserve"> main types of responsibility centers. </w:t>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sz w:val="24"/>
          <w:szCs w:val="24"/>
        </w:rPr>
        <w:tab/>
      </w:r>
      <w:r w:rsidRPr="006D0767">
        <w:rPr>
          <w:rFonts w:ascii="Times New Roman" w:hAnsi="Times New Roman" w:cs="Times New Roman"/>
          <w:b/>
          <w:sz w:val="24"/>
          <w:szCs w:val="24"/>
        </w:rPr>
        <w:t>(5marks)</w:t>
      </w:r>
    </w:p>
    <w:p w:rsidR="00FA4231" w:rsidRPr="00FA4231" w:rsidRDefault="00FA4231" w:rsidP="004A1A4C">
      <w:pPr>
        <w:pStyle w:val="ListParagraph"/>
        <w:numPr>
          <w:ilvl w:val="0"/>
          <w:numId w:val="31"/>
        </w:numPr>
        <w:rPr>
          <w:rFonts w:ascii="Times New Roman" w:hAnsi="Times New Roman" w:cs="Times New Roman"/>
          <w:b/>
          <w:sz w:val="24"/>
          <w:szCs w:val="24"/>
        </w:rPr>
      </w:pPr>
      <w:r>
        <w:rPr>
          <w:rFonts w:ascii="Times New Roman" w:hAnsi="Times New Roman" w:cs="Times New Roman"/>
          <w:sz w:val="24"/>
          <w:szCs w:val="24"/>
        </w:rPr>
        <w:t xml:space="preserve">Explain the following terms as use in business process management </w:t>
      </w:r>
    </w:p>
    <w:p w:rsidR="00FA4231" w:rsidRPr="00FA4231" w:rsidRDefault="00FA4231" w:rsidP="00FA4231">
      <w:pPr>
        <w:pStyle w:val="ListParagraph"/>
        <w:numPr>
          <w:ilvl w:val="0"/>
          <w:numId w:val="32"/>
        </w:numPr>
        <w:rPr>
          <w:rFonts w:ascii="Times New Roman" w:hAnsi="Times New Roman" w:cs="Times New Roman"/>
          <w:b/>
          <w:sz w:val="24"/>
          <w:szCs w:val="24"/>
        </w:rPr>
      </w:pPr>
      <w:r>
        <w:rPr>
          <w:rFonts w:ascii="Times New Roman" w:hAnsi="Times New Roman" w:cs="Times New Roman"/>
          <w:sz w:val="24"/>
          <w:szCs w:val="24"/>
        </w:rPr>
        <w:t xml:space="preserve">Total quality management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A4231">
        <w:rPr>
          <w:rFonts w:ascii="Times New Roman" w:hAnsi="Times New Roman" w:cs="Times New Roman"/>
          <w:b/>
          <w:sz w:val="24"/>
          <w:szCs w:val="24"/>
        </w:rPr>
        <w:t>(3marks)</w:t>
      </w:r>
      <w:r>
        <w:rPr>
          <w:rFonts w:ascii="Times New Roman" w:hAnsi="Times New Roman" w:cs="Times New Roman"/>
          <w:sz w:val="24"/>
          <w:szCs w:val="24"/>
        </w:rPr>
        <w:tab/>
      </w:r>
    </w:p>
    <w:p w:rsidR="00FA4231" w:rsidRPr="00FA4231" w:rsidRDefault="00FA4231" w:rsidP="00FA4231">
      <w:pPr>
        <w:pStyle w:val="ListParagraph"/>
        <w:numPr>
          <w:ilvl w:val="0"/>
          <w:numId w:val="32"/>
        </w:numPr>
        <w:rPr>
          <w:rFonts w:ascii="Times New Roman" w:hAnsi="Times New Roman" w:cs="Times New Roman"/>
          <w:b/>
          <w:sz w:val="24"/>
          <w:szCs w:val="24"/>
        </w:rPr>
      </w:pPr>
      <w:r>
        <w:rPr>
          <w:rFonts w:ascii="Times New Roman" w:hAnsi="Times New Roman" w:cs="Times New Roman"/>
          <w:sz w:val="24"/>
          <w:szCs w:val="24"/>
        </w:rPr>
        <w:t xml:space="preserve">Benchmarking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A4231">
        <w:rPr>
          <w:rFonts w:ascii="Times New Roman" w:hAnsi="Times New Roman" w:cs="Times New Roman"/>
          <w:b/>
          <w:sz w:val="24"/>
          <w:szCs w:val="24"/>
        </w:rPr>
        <w:t>(3marks)</w:t>
      </w:r>
      <w:r>
        <w:rPr>
          <w:rFonts w:ascii="Times New Roman" w:hAnsi="Times New Roman" w:cs="Times New Roman"/>
          <w:sz w:val="24"/>
          <w:szCs w:val="24"/>
        </w:rPr>
        <w:tab/>
      </w:r>
    </w:p>
    <w:p w:rsidR="00A508F3" w:rsidRPr="00332296" w:rsidRDefault="00FA4231" w:rsidP="00A508F3">
      <w:pPr>
        <w:pStyle w:val="ListParagraph"/>
        <w:numPr>
          <w:ilvl w:val="0"/>
          <w:numId w:val="32"/>
        </w:numPr>
        <w:rPr>
          <w:rFonts w:ascii="Times New Roman" w:hAnsi="Times New Roman" w:cs="Times New Roman"/>
          <w:b/>
          <w:sz w:val="24"/>
          <w:szCs w:val="24"/>
        </w:rPr>
      </w:pPr>
      <w:r>
        <w:rPr>
          <w:rFonts w:ascii="Times New Roman" w:hAnsi="Times New Roman" w:cs="Times New Roman"/>
          <w:sz w:val="24"/>
          <w:szCs w:val="24"/>
        </w:rPr>
        <w:t>Business process re-engineering (BRP)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A4231">
        <w:rPr>
          <w:rFonts w:ascii="Times New Roman" w:hAnsi="Times New Roman" w:cs="Times New Roman"/>
          <w:b/>
          <w:sz w:val="24"/>
          <w:szCs w:val="24"/>
        </w:rPr>
        <w:t>(3marks</w:t>
      </w:r>
      <w:r w:rsidR="00332296">
        <w:rPr>
          <w:rFonts w:ascii="Times New Roman" w:hAnsi="Times New Roman" w:cs="Times New Roman"/>
          <w:b/>
          <w:sz w:val="24"/>
          <w:szCs w:val="24"/>
        </w:rPr>
        <w:t>)</w:t>
      </w:r>
    </w:p>
    <w:p w:rsidR="00332296" w:rsidRPr="00332296" w:rsidRDefault="00332296" w:rsidP="00332296">
      <w:pPr>
        <w:pStyle w:val="ListParagraph"/>
        <w:numPr>
          <w:ilvl w:val="0"/>
          <w:numId w:val="31"/>
        </w:numPr>
        <w:rPr>
          <w:b/>
        </w:rPr>
      </w:pPr>
      <w:r>
        <w:t xml:space="preserve">Explain factors that are used in profitability analysis of a customer  </w:t>
      </w:r>
      <w:r>
        <w:tab/>
      </w:r>
      <w:r>
        <w:tab/>
      </w:r>
      <w:r w:rsidRPr="00332296">
        <w:rPr>
          <w:b/>
        </w:rPr>
        <w:t>(6marks)</w:t>
      </w:r>
    </w:p>
    <w:p w:rsidR="00332296" w:rsidRDefault="00332296" w:rsidP="00332296">
      <w:pPr>
        <w:pStyle w:val="ListParagraph"/>
        <w:numPr>
          <w:ilvl w:val="0"/>
          <w:numId w:val="35"/>
        </w:numPr>
      </w:pPr>
      <w:r>
        <w:t>Customers that order in small quantities</w:t>
      </w:r>
    </w:p>
    <w:p w:rsidR="00332296" w:rsidRDefault="00332296" w:rsidP="00332296">
      <w:pPr>
        <w:pStyle w:val="ListParagraph"/>
        <w:numPr>
          <w:ilvl w:val="0"/>
          <w:numId w:val="35"/>
        </w:numPr>
      </w:pPr>
      <w:r>
        <w:t xml:space="preserve">Order frequently </w:t>
      </w:r>
    </w:p>
    <w:p w:rsidR="00332296" w:rsidRDefault="00332296" w:rsidP="00332296">
      <w:pPr>
        <w:pStyle w:val="ListParagraph"/>
        <w:numPr>
          <w:ilvl w:val="0"/>
          <w:numId w:val="35"/>
        </w:numPr>
      </w:pPr>
      <w:r>
        <w:t>Often change their orders</w:t>
      </w:r>
    </w:p>
    <w:p w:rsidR="00332296" w:rsidRDefault="00332296" w:rsidP="00332296">
      <w:pPr>
        <w:pStyle w:val="ListParagraph"/>
        <w:numPr>
          <w:ilvl w:val="0"/>
          <w:numId w:val="35"/>
        </w:numPr>
      </w:pPr>
      <w:r>
        <w:t>Require special packaging or handling and,</w:t>
      </w:r>
    </w:p>
    <w:p w:rsidR="00332296" w:rsidRPr="00890F08" w:rsidRDefault="00332296" w:rsidP="00332296">
      <w:pPr>
        <w:pStyle w:val="ListParagraph"/>
        <w:numPr>
          <w:ilvl w:val="0"/>
          <w:numId w:val="35"/>
        </w:numPr>
      </w:pPr>
      <w:r>
        <w:t>Demand faster delivery or need special parts or engineering design are generally less profitable that customers who demand less in terms of customized service.</w:t>
      </w:r>
    </w:p>
    <w:p w:rsidR="00332296" w:rsidRDefault="00332296" w:rsidP="00332296">
      <w:r>
        <w:t xml:space="preserve"> </w:t>
      </w:r>
    </w:p>
    <w:p w:rsidR="00332296" w:rsidRPr="00890F08" w:rsidRDefault="00332296" w:rsidP="00332296"/>
    <w:p w:rsidR="00332296" w:rsidRPr="00E87089" w:rsidRDefault="00332296" w:rsidP="00332296"/>
    <w:p w:rsidR="00A508F3" w:rsidRPr="00332296" w:rsidRDefault="00A508F3" w:rsidP="00332296">
      <w:pPr>
        <w:rPr>
          <w:rFonts w:ascii="Times New Roman" w:hAnsi="Times New Roman" w:cs="Times New Roman"/>
          <w:b/>
          <w:sz w:val="24"/>
          <w:szCs w:val="24"/>
        </w:rPr>
      </w:pPr>
    </w:p>
    <w:p w:rsidR="004A1A4C" w:rsidRDefault="004A1A4C" w:rsidP="004A1A4C">
      <w:pPr>
        <w:rPr>
          <w:rFonts w:ascii="Times New Roman" w:hAnsi="Times New Roman" w:cs="Times New Roman"/>
          <w:b/>
          <w:sz w:val="24"/>
          <w:szCs w:val="24"/>
        </w:rPr>
      </w:pPr>
    </w:p>
    <w:p w:rsidR="004A1A4C" w:rsidRDefault="004A1A4C" w:rsidP="004A1A4C">
      <w:pPr>
        <w:rPr>
          <w:rFonts w:ascii="Times New Roman" w:hAnsi="Times New Roman" w:cs="Times New Roman"/>
          <w:b/>
          <w:sz w:val="24"/>
          <w:szCs w:val="24"/>
        </w:rPr>
      </w:pPr>
      <w:r>
        <w:rPr>
          <w:rFonts w:ascii="Times New Roman" w:hAnsi="Times New Roman" w:cs="Times New Roman"/>
          <w:b/>
          <w:sz w:val="24"/>
          <w:szCs w:val="24"/>
        </w:rPr>
        <w:t xml:space="preserve">Solution </w:t>
      </w:r>
    </w:p>
    <w:p w:rsidR="004A1A4C" w:rsidRDefault="004A1A4C" w:rsidP="004A1A4C">
      <w:pPr>
        <w:rPr>
          <w:rFonts w:ascii="Times New Roman" w:hAnsi="Times New Roman" w:cs="Times New Roman"/>
          <w:b/>
          <w:sz w:val="24"/>
          <w:szCs w:val="24"/>
        </w:rPr>
      </w:pPr>
      <w:r>
        <w:rPr>
          <w:rFonts w:ascii="Times New Roman" w:hAnsi="Times New Roman" w:cs="Times New Roman"/>
          <w:b/>
          <w:sz w:val="24"/>
          <w:szCs w:val="24"/>
        </w:rPr>
        <w:t>Cost center: manager accountable for costs only</w:t>
      </w:r>
    </w:p>
    <w:p w:rsidR="004A1A4C" w:rsidRDefault="004A1A4C" w:rsidP="004A1A4C">
      <w:pPr>
        <w:rPr>
          <w:rFonts w:ascii="Times New Roman" w:hAnsi="Times New Roman" w:cs="Times New Roman"/>
          <w:b/>
          <w:sz w:val="24"/>
          <w:szCs w:val="24"/>
        </w:rPr>
      </w:pPr>
      <w:r>
        <w:rPr>
          <w:rFonts w:ascii="Times New Roman" w:hAnsi="Times New Roman" w:cs="Times New Roman"/>
          <w:b/>
          <w:sz w:val="24"/>
          <w:szCs w:val="24"/>
        </w:rPr>
        <w:t>Revenue center: revenue only</w:t>
      </w:r>
    </w:p>
    <w:p w:rsidR="004A1A4C" w:rsidRDefault="004A1A4C" w:rsidP="004A1A4C">
      <w:pPr>
        <w:rPr>
          <w:rFonts w:ascii="Times New Roman" w:hAnsi="Times New Roman" w:cs="Times New Roman"/>
          <w:b/>
          <w:sz w:val="24"/>
          <w:szCs w:val="24"/>
        </w:rPr>
      </w:pPr>
      <w:r>
        <w:rPr>
          <w:rFonts w:ascii="Times New Roman" w:hAnsi="Times New Roman" w:cs="Times New Roman"/>
          <w:b/>
          <w:sz w:val="24"/>
          <w:szCs w:val="24"/>
        </w:rPr>
        <w:t>Profit center: revenues and costs</w:t>
      </w:r>
    </w:p>
    <w:p w:rsidR="004A1A4C" w:rsidRPr="005A7153" w:rsidRDefault="004A1A4C" w:rsidP="004A1A4C">
      <w:pPr>
        <w:rPr>
          <w:rFonts w:ascii="Times New Roman" w:hAnsi="Times New Roman" w:cs="Times New Roman"/>
          <w:b/>
          <w:sz w:val="24"/>
          <w:szCs w:val="24"/>
        </w:rPr>
      </w:pPr>
      <w:r>
        <w:rPr>
          <w:rFonts w:ascii="Times New Roman" w:hAnsi="Times New Roman" w:cs="Times New Roman"/>
          <w:b/>
          <w:sz w:val="24"/>
          <w:szCs w:val="24"/>
        </w:rPr>
        <w:t>Investment center: investment, revenues and costs</w:t>
      </w:r>
    </w:p>
    <w:p w:rsidR="004A1A4C" w:rsidRPr="004A1A4C" w:rsidRDefault="004A1A4C" w:rsidP="004A1A4C">
      <w:pPr>
        <w:rPr>
          <w:rFonts w:ascii="Times New Roman" w:hAnsi="Times New Roman" w:cs="Times New Roman"/>
          <w:b/>
          <w:sz w:val="24"/>
          <w:szCs w:val="24"/>
        </w:rPr>
      </w:pPr>
    </w:p>
    <w:p w:rsidR="006A30EC" w:rsidRPr="006A30EC" w:rsidRDefault="006A30EC" w:rsidP="00AF33AC">
      <w:pPr>
        <w:rPr>
          <w:rFonts w:ascii="Times New Roman" w:hAnsi="Times New Roman" w:cs="Times New Roman"/>
          <w:sz w:val="24"/>
          <w:szCs w:val="24"/>
        </w:rPr>
      </w:pPr>
    </w:p>
    <w:p w:rsidR="00F33667" w:rsidRDefault="00F33667" w:rsidP="00C40D10">
      <w:pPr>
        <w:rPr>
          <w:rFonts w:ascii="Times New Roman" w:hAnsi="Times New Roman" w:cs="Times New Roman"/>
          <w:b/>
          <w:sz w:val="24"/>
          <w:szCs w:val="24"/>
        </w:rPr>
      </w:pPr>
    </w:p>
    <w:p w:rsidR="00F33667" w:rsidRDefault="006A30EC" w:rsidP="00C40D10">
      <w:pPr>
        <w:rPr>
          <w:rFonts w:ascii="Times New Roman" w:hAnsi="Times New Roman" w:cs="Times New Roman"/>
          <w:b/>
          <w:sz w:val="24"/>
          <w:szCs w:val="24"/>
        </w:rPr>
      </w:pPr>
      <w:r>
        <w:rPr>
          <w:rFonts w:ascii="Times New Roman" w:hAnsi="Times New Roman" w:cs="Times New Roman"/>
          <w:b/>
          <w:sz w:val="24"/>
          <w:szCs w:val="24"/>
        </w:rPr>
        <w:t>QUESTION FOUR</w:t>
      </w:r>
    </w:p>
    <w:p w:rsidR="00F33667" w:rsidRPr="00FA5475" w:rsidRDefault="00F33667" w:rsidP="00FA5475">
      <w:pPr>
        <w:pStyle w:val="ListParagraph"/>
        <w:numPr>
          <w:ilvl w:val="0"/>
          <w:numId w:val="23"/>
        </w:numPr>
        <w:rPr>
          <w:rFonts w:ascii="Times New Roman" w:hAnsi="Times New Roman" w:cs="Times New Roman"/>
          <w:sz w:val="24"/>
          <w:szCs w:val="24"/>
        </w:rPr>
      </w:pPr>
      <w:r w:rsidRPr="00FA5475">
        <w:rPr>
          <w:rFonts w:ascii="Times New Roman" w:hAnsi="Times New Roman" w:cs="Times New Roman"/>
          <w:sz w:val="24"/>
          <w:szCs w:val="24"/>
        </w:rPr>
        <w:t xml:space="preserve">The marketing division of ABC ltd has reported the following results for the last years of operations: </w:t>
      </w:r>
    </w:p>
    <w:tbl>
      <w:tblPr>
        <w:tblStyle w:val="TableGrid"/>
        <w:tblW w:w="0" w:type="auto"/>
        <w:tblLook w:val="04A0" w:firstRow="1" w:lastRow="0" w:firstColumn="1" w:lastColumn="0" w:noHBand="0" w:noVBand="1"/>
      </w:tblPr>
      <w:tblGrid>
        <w:gridCol w:w="4675"/>
        <w:gridCol w:w="4675"/>
      </w:tblGrid>
      <w:tr w:rsidR="00F33667" w:rsidTr="00F33667">
        <w:tc>
          <w:tcPr>
            <w:tcW w:w="4675" w:type="dxa"/>
          </w:tcPr>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t xml:space="preserve">Sales </w:t>
            </w:r>
          </w:p>
        </w:tc>
        <w:tc>
          <w:tcPr>
            <w:tcW w:w="4675" w:type="dxa"/>
          </w:tcPr>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t>Sh. 25,000,000</w:t>
            </w:r>
          </w:p>
        </w:tc>
      </w:tr>
      <w:tr w:rsidR="00F33667" w:rsidTr="00F33667">
        <w:tc>
          <w:tcPr>
            <w:tcW w:w="4675" w:type="dxa"/>
          </w:tcPr>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lastRenderedPageBreak/>
              <w:t>Operating profit</w:t>
            </w:r>
          </w:p>
        </w:tc>
        <w:tc>
          <w:tcPr>
            <w:tcW w:w="4675" w:type="dxa"/>
          </w:tcPr>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t xml:space="preserve">        </w:t>
            </w:r>
            <w:r w:rsidR="00C31ED1">
              <w:rPr>
                <w:rFonts w:ascii="Times New Roman" w:hAnsi="Times New Roman" w:cs="Times New Roman"/>
                <w:sz w:val="24"/>
                <w:szCs w:val="24"/>
              </w:rPr>
              <w:t>3</w:t>
            </w:r>
            <w:r>
              <w:rPr>
                <w:rFonts w:ascii="Times New Roman" w:hAnsi="Times New Roman" w:cs="Times New Roman"/>
                <w:sz w:val="24"/>
                <w:szCs w:val="24"/>
              </w:rPr>
              <w:t>,000,000</w:t>
            </w:r>
          </w:p>
        </w:tc>
      </w:tr>
      <w:tr w:rsidR="00F33667" w:rsidTr="00F33667">
        <w:tc>
          <w:tcPr>
            <w:tcW w:w="4675" w:type="dxa"/>
          </w:tcPr>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t>Average operating assets</w:t>
            </w:r>
          </w:p>
        </w:tc>
        <w:tc>
          <w:tcPr>
            <w:tcW w:w="4675" w:type="dxa"/>
          </w:tcPr>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t xml:space="preserve">       10,000,000 </w:t>
            </w:r>
          </w:p>
        </w:tc>
      </w:tr>
    </w:tbl>
    <w:p w:rsidR="00F33667" w:rsidRDefault="00F33667" w:rsidP="00C40D10">
      <w:pPr>
        <w:rPr>
          <w:rFonts w:ascii="Times New Roman" w:hAnsi="Times New Roman" w:cs="Times New Roman"/>
          <w:sz w:val="24"/>
          <w:szCs w:val="24"/>
        </w:rPr>
      </w:pPr>
    </w:p>
    <w:p w:rsidR="00F33667" w:rsidRDefault="00F33667" w:rsidP="00C40D10">
      <w:pPr>
        <w:rPr>
          <w:rFonts w:ascii="Times New Roman" w:hAnsi="Times New Roman" w:cs="Times New Roman"/>
          <w:sz w:val="24"/>
          <w:szCs w:val="24"/>
        </w:rPr>
      </w:pPr>
      <w:r>
        <w:rPr>
          <w:rFonts w:ascii="Times New Roman" w:hAnsi="Times New Roman" w:cs="Times New Roman"/>
          <w:sz w:val="24"/>
          <w:szCs w:val="24"/>
        </w:rPr>
        <w:t xml:space="preserve">Required: </w:t>
      </w:r>
    </w:p>
    <w:p w:rsidR="00FA5475" w:rsidRDefault="00F33667" w:rsidP="00FA5475">
      <w:pPr>
        <w:pStyle w:val="ListParagraph"/>
        <w:numPr>
          <w:ilvl w:val="0"/>
          <w:numId w:val="24"/>
        </w:numPr>
        <w:rPr>
          <w:rFonts w:ascii="Times New Roman" w:hAnsi="Times New Roman" w:cs="Times New Roman"/>
          <w:b/>
          <w:sz w:val="24"/>
          <w:szCs w:val="24"/>
        </w:rPr>
      </w:pPr>
      <w:r w:rsidRPr="00FA5475">
        <w:rPr>
          <w:rFonts w:ascii="Times New Roman" w:hAnsi="Times New Roman" w:cs="Times New Roman"/>
          <w:sz w:val="24"/>
          <w:szCs w:val="24"/>
        </w:rPr>
        <w:t xml:space="preserve">Compute </w:t>
      </w:r>
      <w:r w:rsidR="003107F1" w:rsidRPr="00FA5475">
        <w:rPr>
          <w:rFonts w:ascii="Times New Roman" w:hAnsi="Times New Roman" w:cs="Times New Roman"/>
          <w:sz w:val="24"/>
          <w:szCs w:val="24"/>
        </w:rPr>
        <w:t xml:space="preserve">the </w:t>
      </w:r>
      <w:r w:rsidRPr="00FA5475">
        <w:rPr>
          <w:rFonts w:ascii="Times New Roman" w:hAnsi="Times New Roman" w:cs="Times New Roman"/>
          <w:sz w:val="24"/>
          <w:szCs w:val="24"/>
        </w:rPr>
        <w:t xml:space="preserve">Return on investment for the marketing division   </w:t>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3107F1" w:rsidRPr="00FA5475">
        <w:rPr>
          <w:rFonts w:ascii="Times New Roman" w:hAnsi="Times New Roman" w:cs="Times New Roman"/>
          <w:b/>
          <w:sz w:val="24"/>
          <w:szCs w:val="24"/>
        </w:rPr>
        <w:t>(6marks)</w:t>
      </w:r>
      <w:r w:rsidRPr="00FA5475">
        <w:rPr>
          <w:rFonts w:ascii="Times New Roman" w:hAnsi="Times New Roman" w:cs="Times New Roman"/>
          <w:b/>
          <w:sz w:val="24"/>
          <w:szCs w:val="24"/>
        </w:rPr>
        <w:t xml:space="preserve"> </w:t>
      </w:r>
    </w:p>
    <w:p w:rsidR="009267A0" w:rsidRDefault="00F33667" w:rsidP="00FA5475">
      <w:pPr>
        <w:pStyle w:val="ListParagraph"/>
        <w:numPr>
          <w:ilvl w:val="0"/>
          <w:numId w:val="24"/>
        </w:numPr>
        <w:rPr>
          <w:rFonts w:ascii="Times New Roman" w:hAnsi="Times New Roman" w:cs="Times New Roman"/>
          <w:b/>
          <w:sz w:val="24"/>
          <w:szCs w:val="24"/>
        </w:rPr>
      </w:pPr>
      <w:r w:rsidRPr="00FA5475">
        <w:rPr>
          <w:rFonts w:ascii="Times New Roman" w:hAnsi="Times New Roman" w:cs="Times New Roman"/>
          <w:sz w:val="24"/>
          <w:szCs w:val="24"/>
        </w:rPr>
        <w:t xml:space="preserve">Top management of ABC Ltd has set a minimum required rate of return on average operating assets of 25%. What is the marketing division’s residual income for the year.       </w:t>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r>
      <w:r w:rsidR="009267A0" w:rsidRPr="00FA5475">
        <w:rPr>
          <w:rFonts w:ascii="Times New Roman" w:hAnsi="Times New Roman" w:cs="Times New Roman"/>
          <w:sz w:val="24"/>
          <w:szCs w:val="24"/>
        </w:rPr>
        <w:tab/>
        <w:t xml:space="preserve">             </w:t>
      </w:r>
      <w:r w:rsidRPr="00FA5475">
        <w:rPr>
          <w:rFonts w:ascii="Times New Roman" w:hAnsi="Times New Roman" w:cs="Times New Roman"/>
          <w:b/>
          <w:sz w:val="24"/>
          <w:szCs w:val="24"/>
        </w:rPr>
        <w:t>(4marks)</w:t>
      </w:r>
    </w:p>
    <w:p w:rsidR="00FA5475" w:rsidRDefault="008239CF" w:rsidP="00FA5475">
      <w:pPr>
        <w:pStyle w:val="ListParagraph"/>
        <w:numPr>
          <w:ilvl w:val="0"/>
          <w:numId w:val="24"/>
        </w:numPr>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Assume the manager of marketing division is able to increase sales by 10%</w:t>
      </w:r>
      <w:r w:rsidR="000D5F4F">
        <w:rPr>
          <w:rFonts w:ascii="Times New Roman" w:hAnsi="Times New Roman" w:cs="Times New Roman"/>
          <w:sz w:val="24"/>
          <w:szCs w:val="24"/>
        </w:rPr>
        <w:t xml:space="preserve"> and the other variables remain constant</w:t>
      </w:r>
      <w:r>
        <w:rPr>
          <w:rFonts w:ascii="Times New Roman" w:hAnsi="Times New Roman" w:cs="Times New Roman"/>
          <w:sz w:val="24"/>
          <w:szCs w:val="24"/>
        </w:rPr>
        <w:t xml:space="preserve">. </w:t>
      </w:r>
      <w:r w:rsidR="000D5F4F">
        <w:rPr>
          <w:rFonts w:ascii="Times New Roman" w:hAnsi="Times New Roman" w:cs="Times New Roman"/>
          <w:sz w:val="24"/>
          <w:szCs w:val="24"/>
        </w:rPr>
        <w:t>Compute</w:t>
      </w:r>
      <w:r>
        <w:rPr>
          <w:rFonts w:ascii="Times New Roman" w:hAnsi="Times New Roman" w:cs="Times New Roman"/>
          <w:sz w:val="24"/>
          <w:szCs w:val="24"/>
        </w:rPr>
        <w:t xml:space="preserve"> the new Return on Investment </w:t>
      </w:r>
      <w:r w:rsidR="000D5F4F">
        <w:rPr>
          <w:rFonts w:ascii="Times New Roman" w:hAnsi="Times New Roman" w:cs="Times New Roman"/>
          <w:sz w:val="24"/>
          <w:szCs w:val="24"/>
        </w:rPr>
        <w:t xml:space="preserve">(ROI) </w:t>
      </w:r>
      <w:r>
        <w:rPr>
          <w:rFonts w:ascii="Times New Roman" w:hAnsi="Times New Roman" w:cs="Times New Roman"/>
          <w:sz w:val="24"/>
          <w:szCs w:val="24"/>
        </w:rPr>
        <w:t>for the marketing division</w:t>
      </w:r>
      <w:r>
        <w:rPr>
          <w:rFonts w:ascii="Times New Roman" w:hAnsi="Times New Roman" w:cs="Times New Roman"/>
          <w:sz w:val="24"/>
          <w:szCs w:val="24"/>
        </w:rPr>
        <w:tab/>
      </w:r>
      <w:r>
        <w:rPr>
          <w:rFonts w:ascii="Times New Roman" w:hAnsi="Times New Roman" w:cs="Times New Roman"/>
          <w:sz w:val="24"/>
          <w:szCs w:val="24"/>
        </w:rPr>
        <w:tab/>
      </w:r>
      <w:r w:rsidR="000D5F4F">
        <w:rPr>
          <w:rFonts w:ascii="Times New Roman" w:hAnsi="Times New Roman" w:cs="Times New Roman"/>
          <w:sz w:val="24"/>
          <w:szCs w:val="24"/>
        </w:rPr>
        <w:tab/>
      </w:r>
      <w:r w:rsidR="000D5F4F">
        <w:rPr>
          <w:rFonts w:ascii="Times New Roman" w:hAnsi="Times New Roman" w:cs="Times New Roman"/>
          <w:sz w:val="24"/>
          <w:szCs w:val="24"/>
        </w:rPr>
        <w:tab/>
      </w:r>
      <w:r w:rsidR="000D5F4F">
        <w:rPr>
          <w:rFonts w:ascii="Times New Roman" w:hAnsi="Times New Roman" w:cs="Times New Roman"/>
          <w:sz w:val="24"/>
          <w:szCs w:val="24"/>
        </w:rPr>
        <w:tab/>
      </w:r>
      <w:r w:rsidR="000D5F4F">
        <w:rPr>
          <w:rFonts w:ascii="Times New Roman" w:hAnsi="Times New Roman" w:cs="Times New Roman"/>
          <w:sz w:val="24"/>
          <w:szCs w:val="24"/>
        </w:rPr>
        <w:tab/>
      </w:r>
      <w:r w:rsidR="000D5F4F">
        <w:rPr>
          <w:rFonts w:ascii="Times New Roman" w:hAnsi="Times New Roman" w:cs="Times New Roman"/>
          <w:sz w:val="24"/>
          <w:szCs w:val="24"/>
        </w:rPr>
        <w:tab/>
      </w:r>
      <w:r w:rsidR="000D5F4F">
        <w:rPr>
          <w:rFonts w:ascii="Times New Roman" w:hAnsi="Times New Roman" w:cs="Times New Roman"/>
          <w:sz w:val="24"/>
          <w:szCs w:val="24"/>
        </w:rPr>
        <w:tab/>
      </w:r>
      <w:r w:rsidR="00C31ED1">
        <w:rPr>
          <w:rFonts w:ascii="Times New Roman" w:hAnsi="Times New Roman" w:cs="Times New Roman"/>
          <w:b/>
          <w:sz w:val="24"/>
          <w:szCs w:val="24"/>
        </w:rPr>
        <w:t>(2</w:t>
      </w:r>
      <w:r w:rsidRPr="008239CF">
        <w:rPr>
          <w:rFonts w:ascii="Times New Roman" w:hAnsi="Times New Roman" w:cs="Times New Roman"/>
          <w:b/>
          <w:sz w:val="24"/>
          <w:szCs w:val="24"/>
        </w:rPr>
        <w:t>marks)</w:t>
      </w:r>
    </w:p>
    <w:p w:rsidR="000D5F4F" w:rsidRDefault="000D5F4F" w:rsidP="00FA5475">
      <w:pPr>
        <w:pStyle w:val="ListParagraph"/>
        <w:numPr>
          <w:ilvl w:val="0"/>
          <w:numId w:val="24"/>
        </w:numPr>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Assume that the manager for marketing division is able to reduce operating assets from sh.</w:t>
      </w:r>
      <w:r w:rsidR="00C31ED1">
        <w:rPr>
          <w:rFonts w:ascii="Times New Roman" w:hAnsi="Times New Roman" w:cs="Times New Roman"/>
          <w:sz w:val="24"/>
          <w:szCs w:val="24"/>
        </w:rPr>
        <w:t>10</w:t>
      </w:r>
      <w:r>
        <w:rPr>
          <w:rFonts w:ascii="Times New Roman" w:hAnsi="Times New Roman" w:cs="Times New Roman"/>
          <w:sz w:val="24"/>
          <w:szCs w:val="24"/>
        </w:rPr>
        <w:t>, 000,000 to sh8</w:t>
      </w:r>
      <w:r w:rsidR="00C31ED1">
        <w:rPr>
          <w:rFonts w:ascii="Times New Roman" w:hAnsi="Times New Roman" w:cs="Times New Roman"/>
          <w:sz w:val="24"/>
          <w:szCs w:val="24"/>
        </w:rPr>
        <w:t>,0</w:t>
      </w:r>
      <w:r>
        <w:rPr>
          <w:rFonts w:ascii="Times New Roman" w:hAnsi="Times New Roman" w:cs="Times New Roman"/>
          <w:sz w:val="24"/>
          <w:szCs w:val="24"/>
        </w:rPr>
        <w:t>00,000.</w:t>
      </w:r>
      <w:r w:rsidR="00C31ED1">
        <w:rPr>
          <w:rFonts w:ascii="Times New Roman" w:hAnsi="Times New Roman" w:cs="Times New Roman"/>
          <w:sz w:val="24"/>
          <w:szCs w:val="24"/>
        </w:rPr>
        <w:t xml:space="preserve"> </w:t>
      </w:r>
      <w:r>
        <w:rPr>
          <w:rFonts w:ascii="Times New Roman" w:hAnsi="Times New Roman" w:cs="Times New Roman"/>
          <w:sz w:val="24"/>
          <w:szCs w:val="24"/>
        </w:rPr>
        <w:t>Sales and operating profit remain unchanged. Compute  the new Return on Investment (ROI)</w:t>
      </w:r>
      <w:r w:rsidR="00C31ED1">
        <w:rPr>
          <w:rFonts w:ascii="Times New Roman" w:hAnsi="Times New Roman" w:cs="Times New Roman"/>
          <w:sz w:val="24"/>
          <w:szCs w:val="24"/>
        </w:rPr>
        <w:tab/>
      </w:r>
      <w:r w:rsidR="00C31ED1">
        <w:rPr>
          <w:rFonts w:ascii="Times New Roman" w:hAnsi="Times New Roman" w:cs="Times New Roman"/>
          <w:sz w:val="24"/>
          <w:szCs w:val="24"/>
        </w:rPr>
        <w:tab/>
      </w:r>
      <w:r w:rsidR="00C31ED1">
        <w:rPr>
          <w:rFonts w:ascii="Times New Roman" w:hAnsi="Times New Roman" w:cs="Times New Roman"/>
          <w:sz w:val="24"/>
          <w:szCs w:val="24"/>
        </w:rPr>
        <w:tab/>
      </w:r>
      <w:r w:rsidR="00C31ED1">
        <w:rPr>
          <w:rFonts w:ascii="Times New Roman" w:hAnsi="Times New Roman" w:cs="Times New Roman"/>
          <w:sz w:val="24"/>
          <w:szCs w:val="24"/>
        </w:rPr>
        <w:tab/>
      </w:r>
      <w:r w:rsidR="00C31ED1">
        <w:rPr>
          <w:rFonts w:ascii="Times New Roman" w:hAnsi="Times New Roman" w:cs="Times New Roman"/>
          <w:sz w:val="24"/>
          <w:szCs w:val="24"/>
        </w:rPr>
        <w:tab/>
      </w:r>
      <w:r w:rsidR="00C31ED1">
        <w:rPr>
          <w:rFonts w:ascii="Times New Roman" w:hAnsi="Times New Roman" w:cs="Times New Roman"/>
          <w:sz w:val="24"/>
          <w:szCs w:val="24"/>
        </w:rPr>
        <w:tab/>
      </w:r>
      <w:r w:rsidR="00C31ED1">
        <w:rPr>
          <w:rFonts w:ascii="Times New Roman" w:hAnsi="Times New Roman" w:cs="Times New Roman"/>
          <w:b/>
          <w:sz w:val="24"/>
          <w:szCs w:val="24"/>
        </w:rPr>
        <w:t>(2</w:t>
      </w:r>
      <w:r w:rsidR="00C31ED1" w:rsidRPr="00C31ED1">
        <w:rPr>
          <w:rFonts w:ascii="Times New Roman" w:hAnsi="Times New Roman" w:cs="Times New Roman"/>
          <w:b/>
          <w:sz w:val="24"/>
          <w:szCs w:val="24"/>
        </w:rPr>
        <w:t>marks)</w:t>
      </w:r>
    </w:p>
    <w:p w:rsidR="00C31ED1" w:rsidRPr="00C31ED1" w:rsidRDefault="00C31ED1" w:rsidP="00FA5475">
      <w:pPr>
        <w:pStyle w:val="ListParagraph"/>
        <w:numPr>
          <w:ilvl w:val="0"/>
          <w:numId w:val="24"/>
        </w:numPr>
        <w:rPr>
          <w:rFonts w:ascii="Times New Roman" w:hAnsi="Times New Roman" w:cs="Times New Roman"/>
          <w:b/>
          <w:sz w:val="24"/>
          <w:szCs w:val="24"/>
        </w:rPr>
      </w:pPr>
      <w:r>
        <w:rPr>
          <w:rFonts w:ascii="Times New Roman" w:hAnsi="Times New Roman" w:cs="Times New Roman"/>
          <w:sz w:val="24"/>
          <w:szCs w:val="24"/>
        </w:rPr>
        <w:t xml:space="preserve">Explain </w:t>
      </w:r>
      <w:r w:rsidR="00AF33AC" w:rsidRPr="00AF33AC">
        <w:rPr>
          <w:rFonts w:ascii="Times New Roman" w:hAnsi="Times New Roman" w:cs="Times New Roman"/>
          <w:b/>
          <w:sz w:val="24"/>
          <w:szCs w:val="24"/>
        </w:rPr>
        <w:t>THREE</w:t>
      </w:r>
      <w:r w:rsidR="00AF33AC">
        <w:rPr>
          <w:rFonts w:ascii="Times New Roman" w:hAnsi="Times New Roman" w:cs="Times New Roman"/>
          <w:sz w:val="24"/>
          <w:szCs w:val="24"/>
        </w:rPr>
        <w:t xml:space="preserve"> approaches to improving return on investment (</w:t>
      </w:r>
      <w:r>
        <w:rPr>
          <w:rFonts w:ascii="Times New Roman" w:hAnsi="Times New Roman" w:cs="Times New Roman"/>
          <w:sz w:val="24"/>
          <w:szCs w:val="24"/>
        </w:rPr>
        <w:t xml:space="preserve"> ROI</w:t>
      </w:r>
      <w:r w:rsidR="00AF33A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31ED1">
        <w:rPr>
          <w:rFonts w:ascii="Times New Roman" w:hAnsi="Times New Roman" w:cs="Times New Roman"/>
          <w:b/>
          <w:sz w:val="24"/>
          <w:szCs w:val="24"/>
        </w:rPr>
        <w:t>(6marks)</w:t>
      </w:r>
    </w:p>
    <w:p w:rsidR="00C31ED1" w:rsidRPr="00C31ED1" w:rsidRDefault="00C31ED1" w:rsidP="00C31ED1">
      <w:pPr>
        <w:pStyle w:val="ListParagraph"/>
        <w:rPr>
          <w:rFonts w:ascii="Times New Roman" w:hAnsi="Times New Roman" w:cs="Times New Roman"/>
          <w:b/>
          <w:sz w:val="24"/>
          <w:szCs w:val="24"/>
        </w:rPr>
      </w:pPr>
    </w:p>
    <w:p w:rsidR="000D5F4F" w:rsidRPr="000D5F4F" w:rsidRDefault="000D5F4F" w:rsidP="000D5F4F">
      <w:pPr>
        <w:ind w:left="360"/>
        <w:rPr>
          <w:rFonts w:ascii="Times New Roman" w:hAnsi="Times New Roman" w:cs="Times New Roman"/>
          <w:sz w:val="24"/>
          <w:szCs w:val="24"/>
        </w:rPr>
      </w:pP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Solution </w:t>
      </w:r>
    </w:p>
    <w:p w:rsidR="009267A0" w:rsidRPr="00C31ED1" w:rsidRDefault="009267A0" w:rsidP="00C31ED1">
      <w:pPr>
        <w:pStyle w:val="ListParagraph"/>
        <w:numPr>
          <w:ilvl w:val="0"/>
          <w:numId w:val="25"/>
        </w:numPr>
        <w:rPr>
          <w:rFonts w:ascii="Times New Roman" w:hAnsi="Times New Roman" w:cs="Times New Roman"/>
          <w:b/>
          <w:sz w:val="24"/>
          <w:szCs w:val="24"/>
        </w:rPr>
      </w:pPr>
      <w:r w:rsidRPr="00C31ED1">
        <w:rPr>
          <w:rFonts w:ascii="Times New Roman" w:hAnsi="Times New Roman" w:cs="Times New Roman"/>
          <w:b/>
          <w:sz w:val="24"/>
          <w:szCs w:val="24"/>
        </w:rPr>
        <w:t>ROI=Turnover * Margin</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Turnover = sales /average operating assets</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                   = 25,000,000/10,000,000</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                   = 2.5%</w:t>
      </w:r>
    </w:p>
    <w:p w:rsidR="003107F1" w:rsidRDefault="009267A0" w:rsidP="003107F1">
      <w:pPr>
        <w:rPr>
          <w:rFonts w:ascii="Times New Roman" w:hAnsi="Times New Roman" w:cs="Times New Roman"/>
          <w:b/>
          <w:sz w:val="24"/>
          <w:szCs w:val="24"/>
        </w:rPr>
      </w:pPr>
      <w:r>
        <w:rPr>
          <w:rFonts w:ascii="Times New Roman" w:hAnsi="Times New Roman" w:cs="Times New Roman"/>
          <w:b/>
          <w:sz w:val="24"/>
          <w:szCs w:val="24"/>
        </w:rPr>
        <w:t xml:space="preserve">Margin </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ab/>
        <w:t>Margin=operating profit/sales</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                         = 3,000,000/25,000,000</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 12%</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ROI=12%*2.5</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        =30%</w:t>
      </w:r>
    </w:p>
    <w:p w:rsidR="003107F1" w:rsidRPr="00C31ED1" w:rsidRDefault="003107F1" w:rsidP="00C31ED1">
      <w:pPr>
        <w:pStyle w:val="ListParagraph"/>
        <w:numPr>
          <w:ilvl w:val="0"/>
          <w:numId w:val="25"/>
        </w:numPr>
        <w:rPr>
          <w:rFonts w:ascii="Times New Roman" w:hAnsi="Times New Roman" w:cs="Times New Roman"/>
          <w:b/>
          <w:sz w:val="24"/>
          <w:szCs w:val="24"/>
        </w:rPr>
      </w:pPr>
      <w:r w:rsidRPr="00C31ED1">
        <w:rPr>
          <w:rFonts w:ascii="Times New Roman" w:hAnsi="Times New Roman" w:cs="Times New Roman"/>
          <w:b/>
          <w:sz w:val="24"/>
          <w:szCs w:val="24"/>
        </w:rPr>
        <w:t>The residual income for the marketing division</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Average operating assets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3107F1">
        <w:rPr>
          <w:rFonts w:ascii="Times New Roman" w:hAnsi="Times New Roman" w:cs="Times New Roman"/>
          <w:b/>
          <w:sz w:val="24"/>
          <w:szCs w:val="24"/>
          <w:u w:val="single"/>
        </w:rPr>
        <w:t>10,000,000</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Net operating profit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3,000,000</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Minimum required return (25%*10,000.000)           2,500,000</w:t>
      </w:r>
    </w:p>
    <w:p w:rsidR="003107F1" w:rsidRDefault="003107F1" w:rsidP="003107F1">
      <w:pPr>
        <w:rPr>
          <w:rFonts w:ascii="Times New Roman" w:hAnsi="Times New Roman" w:cs="Times New Roman"/>
          <w:b/>
          <w:sz w:val="24"/>
          <w:szCs w:val="24"/>
        </w:rPr>
      </w:pPr>
      <w:r>
        <w:rPr>
          <w:rFonts w:ascii="Times New Roman" w:hAnsi="Times New Roman" w:cs="Times New Roman"/>
          <w:b/>
          <w:sz w:val="24"/>
          <w:szCs w:val="24"/>
        </w:rPr>
        <w:t xml:space="preserve">Residual income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500,000</w:t>
      </w:r>
    </w:p>
    <w:p w:rsidR="003107F1" w:rsidRPr="003107F1" w:rsidRDefault="003107F1" w:rsidP="003107F1">
      <w:pPr>
        <w:rPr>
          <w:rFonts w:ascii="Times New Roman" w:hAnsi="Times New Roman" w:cs="Times New Roman"/>
          <w:b/>
          <w:sz w:val="24"/>
          <w:szCs w:val="24"/>
        </w:rPr>
      </w:pPr>
    </w:p>
    <w:p w:rsidR="00A3513B" w:rsidRDefault="00C31ED1" w:rsidP="00C31ED1">
      <w:pPr>
        <w:pStyle w:val="ListParagraph"/>
        <w:numPr>
          <w:ilvl w:val="0"/>
          <w:numId w:val="25"/>
        </w:numPr>
        <w:rPr>
          <w:rFonts w:ascii="Times New Roman" w:hAnsi="Times New Roman" w:cs="Times New Roman"/>
          <w:b/>
          <w:sz w:val="24"/>
          <w:szCs w:val="24"/>
        </w:rPr>
      </w:pPr>
      <w:r>
        <w:rPr>
          <w:rFonts w:ascii="Times New Roman" w:hAnsi="Times New Roman" w:cs="Times New Roman"/>
          <w:b/>
          <w:sz w:val="24"/>
          <w:szCs w:val="24"/>
        </w:rPr>
        <w:t xml:space="preserve"> 2.75*11%= 30.25</w:t>
      </w:r>
    </w:p>
    <w:p w:rsidR="00C31ED1" w:rsidRDefault="006811D6" w:rsidP="00C31ED1">
      <w:pPr>
        <w:pStyle w:val="ListParagraph"/>
        <w:numPr>
          <w:ilvl w:val="0"/>
          <w:numId w:val="25"/>
        </w:numPr>
        <w:rPr>
          <w:rFonts w:ascii="Times New Roman" w:hAnsi="Times New Roman" w:cs="Times New Roman"/>
          <w:b/>
          <w:sz w:val="24"/>
          <w:szCs w:val="24"/>
        </w:rPr>
      </w:pPr>
      <w:r>
        <w:rPr>
          <w:rFonts w:ascii="Times New Roman" w:hAnsi="Times New Roman" w:cs="Times New Roman"/>
          <w:b/>
          <w:sz w:val="24"/>
          <w:szCs w:val="24"/>
        </w:rPr>
        <w:t xml:space="preserve"> 3.125*12%=37.5%</w:t>
      </w:r>
    </w:p>
    <w:p w:rsidR="006811D6" w:rsidRPr="00C31ED1" w:rsidRDefault="006811D6" w:rsidP="00C31ED1">
      <w:pPr>
        <w:pStyle w:val="ListParagraph"/>
        <w:numPr>
          <w:ilvl w:val="0"/>
          <w:numId w:val="25"/>
        </w:numPr>
        <w:rPr>
          <w:rFonts w:ascii="Times New Roman" w:hAnsi="Times New Roman" w:cs="Times New Roman"/>
          <w:b/>
          <w:sz w:val="24"/>
          <w:szCs w:val="24"/>
        </w:rPr>
      </w:pPr>
      <w:r>
        <w:rPr>
          <w:rFonts w:ascii="Times New Roman" w:hAnsi="Times New Roman" w:cs="Times New Roman"/>
          <w:b/>
          <w:sz w:val="24"/>
          <w:szCs w:val="24"/>
        </w:rPr>
        <w:t>Increase sales, reduce expenses, reduce assets</w:t>
      </w:r>
    </w:p>
    <w:sectPr w:rsidR="006811D6" w:rsidRPr="00C31E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30204"/>
    <w:multiLevelType w:val="hybridMultilevel"/>
    <w:tmpl w:val="F070A23A"/>
    <w:lvl w:ilvl="0" w:tplc="862CBE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8314B8"/>
    <w:multiLevelType w:val="hybridMultilevel"/>
    <w:tmpl w:val="7730F922"/>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13811"/>
    <w:multiLevelType w:val="hybridMultilevel"/>
    <w:tmpl w:val="28302DBC"/>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DE3535"/>
    <w:multiLevelType w:val="hybridMultilevel"/>
    <w:tmpl w:val="06D0A212"/>
    <w:lvl w:ilvl="0" w:tplc="862CBE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0A969A7"/>
    <w:multiLevelType w:val="hybridMultilevel"/>
    <w:tmpl w:val="D0444D22"/>
    <w:lvl w:ilvl="0" w:tplc="64C085FA">
      <w:start w:val="1"/>
      <w:numFmt w:val="bullet"/>
      <w:lvlText w:val="•"/>
      <w:lvlJc w:val="left"/>
      <w:pPr>
        <w:tabs>
          <w:tab w:val="num" w:pos="720"/>
        </w:tabs>
        <w:ind w:left="720" w:hanging="360"/>
      </w:pPr>
      <w:rPr>
        <w:rFonts w:ascii="Times New Roman" w:hAnsi="Times New Roman" w:hint="default"/>
      </w:rPr>
    </w:lvl>
    <w:lvl w:ilvl="1" w:tplc="272E7E84" w:tentative="1">
      <w:start w:val="1"/>
      <w:numFmt w:val="bullet"/>
      <w:lvlText w:val="•"/>
      <w:lvlJc w:val="left"/>
      <w:pPr>
        <w:tabs>
          <w:tab w:val="num" w:pos="1440"/>
        </w:tabs>
        <w:ind w:left="1440" w:hanging="360"/>
      </w:pPr>
      <w:rPr>
        <w:rFonts w:ascii="Times New Roman" w:hAnsi="Times New Roman" w:hint="default"/>
      </w:rPr>
    </w:lvl>
    <w:lvl w:ilvl="2" w:tplc="FC2006BE" w:tentative="1">
      <w:start w:val="1"/>
      <w:numFmt w:val="bullet"/>
      <w:lvlText w:val="•"/>
      <w:lvlJc w:val="left"/>
      <w:pPr>
        <w:tabs>
          <w:tab w:val="num" w:pos="2160"/>
        </w:tabs>
        <w:ind w:left="2160" w:hanging="360"/>
      </w:pPr>
      <w:rPr>
        <w:rFonts w:ascii="Times New Roman" w:hAnsi="Times New Roman" w:hint="default"/>
      </w:rPr>
    </w:lvl>
    <w:lvl w:ilvl="3" w:tplc="071AB9D4" w:tentative="1">
      <w:start w:val="1"/>
      <w:numFmt w:val="bullet"/>
      <w:lvlText w:val="•"/>
      <w:lvlJc w:val="left"/>
      <w:pPr>
        <w:tabs>
          <w:tab w:val="num" w:pos="2880"/>
        </w:tabs>
        <w:ind w:left="2880" w:hanging="360"/>
      </w:pPr>
      <w:rPr>
        <w:rFonts w:ascii="Times New Roman" w:hAnsi="Times New Roman" w:hint="default"/>
      </w:rPr>
    </w:lvl>
    <w:lvl w:ilvl="4" w:tplc="88D0287E" w:tentative="1">
      <w:start w:val="1"/>
      <w:numFmt w:val="bullet"/>
      <w:lvlText w:val="•"/>
      <w:lvlJc w:val="left"/>
      <w:pPr>
        <w:tabs>
          <w:tab w:val="num" w:pos="3600"/>
        </w:tabs>
        <w:ind w:left="3600" w:hanging="360"/>
      </w:pPr>
      <w:rPr>
        <w:rFonts w:ascii="Times New Roman" w:hAnsi="Times New Roman" w:hint="default"/>
      </w:rPr>
    </w:lvl>
    <w:lvl w:ilvl="5" w:tplc="D9C61B16" w:tentative="1">
      <w:start w:val="1"/>
      <w:numFmt w:val="bullet"/>
      <w:lvlText w:val="•"/>
      <w:lvlJc w:val="left"/>
      <w:pPr>
        <w:tabs>
          <w:tab w:val="num" w:pos="4320"/>
        </w:tabs>
        <w:ind w:left="4320" w:hanging="360"/>
      </w:pPr>
      <w:rPr>
        <w:rFonts w:ascii="Times New Roman" w:hAnsi="Times New Roman" w:hint="default"/>
      </w:rPr>
    </w:lvl>
    <w:lvl w:ilvl="6" w:tplc="6518DD18" w:tentative="1">
      <w:start w:val="1"/>
      <w:numFmt w:val="bullet"/>
      <w:lvlText w:val="•"/>
      <w:lvlJc w:val="left"/>
      <w:pPr>
        <w:tabs>
          <w:tab w:val="num" w:pos="5040"/>
        </w:tabs>
        <w:ind w:left="5040" w:hanging="360"/>
      </w:pPr>
      <w:rPr>
        <w:rFonts w:ascii="Times New Roman" w:hAnsi="Times New Roman" w:hint="default"/>
      </w:rPr>
    </w:lvl>
    <w:lvl w:ilvl="7" w:tplc="61F8E322" w:tentative="1">
      <w:start w:val="1"/>
      <w:numFmt w:val="bullet"/>
      <w:lvlText w:val="•"/>
      <w:lvlJc w:val="left"/>
      <w:pPr>
        <w:tabs>
          <w:tab w:val="num" w:pos="5760"/>
        </w:tabs>
        <w:ind w:left="5760" w:hanging="360"/>
      </w:pPr>
      <w:rPr>
        <w:rFonts w:ascii="Times New Roman" w:hAnsi="Times New Roman" w:hint="default"/>
      </w:rPr>
    </w:lvl>
    <w:lvl w:ilvl="8" w:tplc="2E6C395E"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39B64DB"/>
    <w:multiLevelType w:val="hybridMultilevel"/>
    <w:tmpl w:val="D2FE03D2"/>
    <w:lvl w:ilvl="0" w:tplc="DA52FD62">
      <w:start w:val="1"/>
      <w:numFmt w:val="bullet"/>
      <w:lvlText w:val="•"/>
      <w:lvlJc w:val="left"/>
      <w:pPr>
        <w:tabs>
          <w:tab w:val="num" w:pos="720"/>
        </w:tabs>
        <w:ind w:left="720" w:hanging="360"/>
      </w:pPr>
      <w:rPr>
        <w:rFonts w:ascii="Times New Roman" w:hAnsi="Times New Roman" w:hint="default"/>
      </w:rPr>
    </w:lvl>
    <w:lvl w:ilvl="1" w:tplc="661226FC" w:tentative="1">
      <w:start w:val="1"/>
      <w:numFmt w:val="bullet"/>
      <w:lvlText w:val="•"/>
      <w:lvlJc w:val="left"/>
      <w:pPr>
        <w:tabs>
          <w:tab w:val="num" w:pos="1440"/>
        </w:tabs>
        <w:ind w:left="1440" w:hanging="360"/>
      </w:pPr>
      <w:rPr>
        <w:rFonts w:ascii="Times New Roman" w:hAnsi="Times New Roman" w:hint="default"/>
      </w:rPr>
    </w:lvl>
    <w:lvl w:ilvl="2" w:tplc="F6EC7F04" w:tentative="1">
      <w:start w:val="1"/>
      <w:numFmt w:val="bullet"/>
      <w:lvlText w:val="•"/>
      <w:lvlJc w:val="left"/>
      <w:pPr>
        <w:tabs>
          <w:tab w:val="num" w:pos="2160"/>
        </w:tabs>
        <w:ind w:left="2160" w:hanging="360"/>
      </w:pPr>
      <w:rPr>
        <w:rFonts w:ascii="Times New Roman" w:hAnsi="Times New Roman" w:hint="default"/>
      </w:rPr>
    </w:lvl>
    <w:lvl w:ilvl="3" w:tplc="3106FC30" w:tentative="1">
      <w:start w:val="1"/>
      <w:numFmt w:val="bullet"/>
      <w:lvlText w:val="•"/>
      <w:lvlJc w:val="left"/>
      <w:pPr>
        <w:tabs>
          <w:tab w:val="num" w:pos="2880"/>
        </w:tabs>
        <w:ind w:left="2880" w:hanging="360"/>
      </w:pPr>
      <w:rPr>
        <w:rFonts w:ascii="Times New Roman" w:hAnsi="Times New Roman" w:hint="default"/>
      </w:rPr>
    </w:lvl>
    <w:lvl w:ilvl="4" w:tplc="4A26E71E" w:tentative="1">
      <w:start w:val="1"/>
      <w:numFmt w:val="bullet"/>
      <w:lvlText w:val="•"/>
      <w:lvlJc w:val="left"/>
      <w:pPr>
        <w:tabs>
          <w:tab w:val="num" w:pos="3600"/>
        </w:tabs>
        <w:ind w:left="3600" w:hanging="360"/>
      </w:pPr>
      <w:rPr>
        <w:rFonts w:ascii="Times New Roman" w:hAnsi="Times New Roman" w:hint="default"/>
      </w:rPr>
    </w:lvl>
    <w:lvl w:ilvl="5" w:tplc="056AF020" w:tentative="1">
      <w:start w:val="1"/>
      <w:numFmt w:val="bullet"/>
      <w:lvlText w:val="•"/>
      <w:lvlJc w:val="left"/>
      <w:pPr>
        <w:tabs>
          <w:tab w:val="num" w:pos="4320"/>
        </w:tabs>
        <w:ind w:left="4320" w:hanging="360"/>
      </w:pPr>
      <w:rPr>
        <w:rFonts w:ascii="Times New Roman" w:hAnsi="Times New Roman" w:hint="default"/>
      </w:rPr>
    </w:lvl>
    <w:lvl w:ilvl="6" w:tplc="8D7A096A" w:tentative="1">
      <w:start w:val="1"/>
      <w:numFmt w:val="bullet"/>
      <w:lvlText w:val="•"/>
      <w:lvlJc w:val="left"/>
      <w:pPr>
        <w:tabs>
          <w:tab w:val="num" w:pos="5040"/>
        </w:tabs>
        <w:ind w:left="5040" w:hanging="360"/>
      </w:pPr>
      <w:rPr>
        <w:rFonts w:ascii="Times New Roman" w:hAnsi="Times New Roman" w:hint="default"/>
      </w:rPr>
    </w:lvl>
    <w:lvl w:ilvl="7" w:tplc="7BE0B888" w:tentative="1">
      <w:start w:val="1"/>
      <w:numFmt w:val="bullet"/>
      <w:lvlText w:val="•"/>
      <w:lvlJc w:val="left"/>
      <w:pPr>
        <w:tabs>
          <w:tab w:val="num" w:pos="5760"/>
        </w:tabs>
        <w:ind w:left="5760" w:hanging="360"/>
      </w:pPr>
      <w:rPr>
        <w:rFonts w:ascii="Times New Roman" w:hAnsi="Times New Roman" w:hint="default"/>
      </w:rPr>
    </w:lvl>
    <w:lvl w:ilvl="8" w:tplc="E244065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67C5A0D"/>
    <w:multiLevelType w:val="hybridMultilevel"/>
    <w:tmpl w:val="EAB6FEEC"/>
    <w:lvl w:ilvl="0" w:tplc="128C0454">
      <w:start w:val="1"/>
      <w:numFmt w:val="lowerRoman"/>
      <w:lvlText w:val="%1."/>
      <w:lvlJc w:val="left"/>
      <w:pPr>
        <w:tabs>
          <w:tab w:val="num" w:pos="720"/>
        </w:tabs>
        <w:ind w:left="720" w:hanging="360"/>
      </w:pPr>
      <w:rPr>
        <w:rFonts w:hint="default"/>
      </w:rPr>
    </w:lvl>
    <w:lvl w:ilvl="1" w:tplc="CECA99BA">
      <w:start w:val="1"/>
      <w:numFmt w:val="upperRoman"/>
      <w:lvlText w:val="(%2)"/>
      <w:lvlJc w:val="left"/>
      <w:pPr>
        <w:tabs>
          <w:tab w:val="num" w:pos="1800"/>
        </w:tabs>
        <w:ind w:left="1800" w:hanging="720"/>
      </w:pPr>
      <w:rPr>
        <w:rFonts w:hint="default"/>
      </w:rPr>
    </w:lvl>
    <w:lvl w:ilvl="2" w:tplc="DE227410">
      <w:start w:val="1"/>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26112C"/>
    <w:multiLevelType w:val="hybridMultilevel"/>
    <w:tmpl w:val="EDB6ED46"/>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112068"/>
    <w:multiLevelType w:val="hybridMultilevel"/>
    <w:tmpl w:val="A3962A04"/>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8B7ABA"/>
    <w:multiLevelType w:val="hybridMultilevel"/>
    <w:tmpl w:val="E76CAB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051E40"/>
    <w:multiLevelType w:val="hybridMultilevel"/>
    <w:tmpl w:val="780A7B3A"/>
    <w:lvl w:ilvl="0" w:tplc="E0106D70">
      <w:start w:val="1"/>
      <w:numFmt w:val="decimal"/>
      <w:lvlText w:val="%1."/>
      <w:lvlJc w:val="left"/>
      <w:pPr>
        <w:tabs>
          <w:tab w:val="num" w:pos="720"/>
        </w:tabs>
        <w:ind w:left="720" w:hanging="360"/>
      </w:pPr>
    </w:lvl>
    <w:lvl w:ilvl="1" w:tplc="F5660BBA" w:tentative="1">
      <w:start w:val="1"/>
      <w:numFmt w:val="decimal"/>
      <w:lvlText w:val="%2."/>
      <w:lvlJc w:val="left"/>
      <w:pPr>
        <w:tabs>
          <w:tab w:val="num" w:pos="1440"/>
        </w:tabs>
        <w:ind w:left="1440" w:hanging="360"/>
      </w:pPr>
    </w:lvl>
    <w:lvl w:ilvl="2" w:tplc="55AAE6BC" w:tentative="1">
      <w:start w:val="1"/>
      <w:numFmt w:val="decimal"/>
      <w:lvlText w:val="%3."/>
      <w:lvlJc w:val="left"/>
      <w:pPr>
        <w:tabs>
          <w:tab w:val="num" w:pos="2160"/>
        </w:tabs>
        <w:ind w:left="2160" w:hanging="360"/>
      </w:pPr>
    </w:lvl>
    <w:lvl w:ilvl="3" w:tplc="46C6A894" w:tentative="1">
      <w:start w:val="1"/>
      <w:numFmt w:val="decimal"/>
      <w:lvlText w:val="%4."/>
      <w:lvlJc w:val="left"/>
      <w:pPr>
        <w:tabs>
          <w:tab w:val="num" w:pos="2880"/>
        </w:tabs>
        <w:ind w:left="2880" w:hanging="360"/>
      </w:pPr>
    </w:lvl>
    <w:lvl w:ilvl="4" w:tplc="A6B4D284" w:tentative="1">
      <w:start w:val="1"/>
      <w:numFmt w:val="decimal"/>
      <w:lvlText w:val="%5."/>
      <w:lvlJc w:val="left"/>
      <w:pPr>
        <w:tabs>
          <w:tab w:val="num" w:pos="3600"/>
        </w:tabs>
        <w:ind w:left="3600" w:hanging="360"/>
      </w:pPr>
    </w:lvl>
    <w:lvl w:ilvl="5" w:tplc="9CC81072" w:tentative="1">
      <w:start w:val="1"/>
      <w:numFmt w:val="decimal"/>
      <w:lvlText w:val="%6."/>
      <w:lvlJc w:val="left"/>
      <w:pPr>
        <w:tabs>
          <w:tab w:val="num" w:pos="4320"/>
        </w:tabs>
        <w:ind w:left="4320" w:hanging="360"/>
      </w:pPr>
    </w:lvl>
    <w:lvl w:ilvl="6" w:tplc="4A60DC50" w:tentative="1">
      <w:start w:val="1"/>
      <w:numFmt w:val="decimal"/>
      <w:lvlText w:val="%7."/>
      <w:lvlJc w:val="left"/>
      <w:pPr>
        <w:tabs>
          <w:tab w:val="num" w:pos="5040"/>
        </w:tabs>
        <w:ind w:left="5040" w:hanging="360"/>
      </w:pPr>
    </w:lvl>
    <w:lvl w:ilvl="7" w:tplc="813AFC42" w:tentative="1">
      <w:start w:val="1"/>
      <w:numFmt w:val="decimal"/>
      <w:lvlText w:val="%8."/>
      <w:lvlJc w:val="left"/>
      <w:pPr>
        <w:tabs>
          <w:tab w:val="num" w:pos="5760"/>
        </w:tabs>
        <w:ind w:left="5760" w:hanging="360"/>
      </w:pPr>
    </w:lvl>
    <w:lvl w:ilvl="8" w:tplc="2EE692CE" w:tentative="1">
      <w:start w:val="1"/>
      <w:numFmt w:val="decimal"/>
      <w:lvlText w:val="%9."/>
      <w:lvlJc w:val="left"/>
      <w:pPr>
        <w:tabs>
          <w:tab w:val="num" w:pos="6480"/>
        </w:tabs>
        <w:ind w:left="6480" w:hanging="360"/>
      </w:pPr>
    </w:lvl>
  </w:abstractNum>
  <w:abstractNum w:abstractNumId="11" w15:restartNumberingAfterBreak="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F81230"/>
    <w:multiLevelType w:val="hybridMultilevel"/>
    <w:tmpl w:val="A0A8B6FC"/>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407890"/>
    <w:multiLevelType w:val="hybridMultilevel"/>
    <w:tmpl w:val="1E46CB2C"/>
    <w:lvl w:ilvl="0" w:tplc="E7E4C65A">
      <w:start w:val="1"/>
      <w:numFmt w:val="bullet"/>
      <w:lvlText w:val="•"/>
      <w:lvlJc w:val="left"/>
      <w:pPr>
        <w:tabs>
          <w:tab w:val="num" w:pos="720"/>
        </w:tabs>
        <w:ind w:left="720" w:hanging="360"/>
      </w:pPr>
      <w:rPr>
        <w:rFonts w:ascii="Times New Roman" w:hAnsi="Times New Roman" w:hint="default"/>
      </w:rPr>
    </w:lvl>
    <w:lvl w:ilvl="1" w:tplc="FFF0603A" w:tentative="1">
      <w:start w:val="1"/>
      <w:numFmt w:val="bullet"/>
      <w:lvlText w:val="•"/>
      <w:lvlJc w:val="left"/>
      <w:pPr>
        <w:tabs>
          <w:tab w:val="num" w:pos="1440"/>
        </w:tabs>
        <w:ind w:left="1440" w:hanging="360"/>
      </w:pPr>
      <w:rPr>
        <w:rFonts w:ascii="Times New Roman" w:hAnsi="Times New Roman" w:hint="default"/>
      </w:rPr>
    </w:lvl>
    <w:lvl w:ilvl="2" w:tplc="E9FE358A" w:tentative="1">
      <w:start w:val="1"/>
      <w:numFmt w:val="bullet"/>
      <w:lvlText w:val="•"/>
      <w:lvlJc w:val="left"/>
      <w:pPr>
        <w:tabs>
          <w:tab w:val="num" w:pos="2160"/>
        </w:tabs>
        <w:ind w:left="2160" w:hanging="360"/>
      </w:pPr>
      <w:rPr>
        <w:rFonts w:ascii="Times New Roman" w:hAnsi="Times New Roman" w:hint="default"/>
      </w:rPr>
    </w:lvl>
    <w:lvl w:ilvl="3" w:tplc="80026850" w:tentative="1">
      <w:start w:val="1"/>
      <w:numFmt w:val="bullet"/>
      <w:lvlText w:val="•"/>
      <w:lvlJc w:val="left"/>
      <w:pPr>
        <w:tabs>
          <w:tab w:val="num" w:pos="2880"/>
        </w:tabs>
        <w:ind w:left="2880" w:hanging="360"/>
      </w:pPr>
      <w:rPr>
        <w:rFonts w:ascii="Times New Roman" w:hAnsi="Times New Roman" w:hint="default"/>
      </w:rPr>
    </w:lvl>
    <w:lvl w:ilvl="4" w:tplc="20C8DF0C" w:tentative="1">
      <w:start w:val="1"/>
      <w:numFmt w:val="bullet"/>
      <w:lvlText w:val="•"/>
      <w:lvlJc w:val="left"/>
      <w:pPr>
        <w:tabs>
          <w:tab w:val="num" w:pos="3600"/>
        </w:tabs>
        <w:ind w:left="3600" w:hanging="360"/>
      </w:pPr>
      <w:rPr>
        <w:rFonts w:ascii="Times New Roman" w:hAnsi="Times New Roman" w:hint="default"/>
      </w:rPr>
    </w:lvl>
    <w:lvl w:ilvl="5" w:tplc="91C472BC" w:tentative="1">
      <w:start w:val="1"/>
      <w:numFmt w:val="bullet"/>
      <w:lvlText w:val="•"/>
      <w:lvlJc w:val="left"/>
      <w:pPr>
        <w:tabs>
          <w:tab w:val="num" w:pos="4320"/>
        </w:tabs>
        <w:ind w:left="4320" w:hanging="360"/>
      </w:pPr>
      <w:rPr>
        <w:rFonts w:ascii="Times New Roman" w:hAnsi="Times New Roman" w:hint="default"/>
      </w:rPr>
    </w:lvl>
    <w:lvl w:ilvl="6" w:tplc="35CAD344" w:tentative="1">
      <w:start w:val="1"/>
      <w:numFmt w:val="bullet"/>
      <w:lvlText w:val="•"/>
      <w:lvlJc w:val="left"/>
      <w:pPr>
        <w:tabs>
          <w:tab w:val="num" w:pos="5040"/>
        </w:tabs>
        <w:ind w:left="5040" w:hanging="360"/>
      </w:pPr>
      <w:rPr>
        <w:rFonts w:ascii="Times New Roman" w:hAnsi="Times New Roman" w:hint="default"/>
      </w:rPr>
    </w:lvl>
    <w:lvl w:ilvl="7" w:tplc="84984C7A" w:tentative="1">
      <w:start w:val="1"/>
      <w:numFmt w:val="bullet"/>
      <w:lvlText w:val="•"/>
      <w:lvlJc w:val="left"/>
      <w:pPr>
        <w:tabs>
          <w:tab w:val="num" w:pos="5760"/>
        </w:tabs>
        <w:ind w:left="5760" w:hanging="360"/>
      </w:pPr>
      <w:rPr>
        <w:rFonts w:ascii="Times New Roman" w:hAnsi="Times New Roman" w:hint="default"/>
      </w:rPr>
    </w:lvl>
    <w:lvl w:ilvl="8" w:tplc="4E78B040"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38947FA"/>
    <w:multiLevelType w:val="hybridMultilevel"/>
    <w:tmpl w:val="FAE026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840D48"/>
    <w:multiLevelType w:val="hybridMultilevel"/>
    <w:tmpl w:val="965A93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7D4AE6"/>
    <w:multiLevelType w:val="hybridMultilevel"/>
    <w:tmpl w:val="36387D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295E18"/>
    <w:multiLevelType w:val="hybridMultilevel"/>
    <w:tmpl w:val="BD726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8412F4"/>
    <w:multiLevelType w:val="hybridMultilevel"/>
    <w:tmpl w:val="F73071E2"/>
    <w:lvl w:ilvl="0" w:tplc="E8DA9F1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0D77E5"/>
    <w:multiLevelType w:val="hybridMultilevel"/>
    <w:tmpl w:val="36305D12"/>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581451"/>
    <w:multiLevelType w:val="hybridMultilevel"/>
    <w:tmpl w:val="3FECA4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6515AD"/>
    <w:multiLevelType w:val="hybridMultilevel"/>
    <w:tmpl w:val="A0A8B6FC"/>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6733A5"/>
    <w:multiLevelType w:val="hybridMultilevel"/>
    <w:tmpl w:val="F0DA673C"/>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E138BB"/>
    <w:multiLevelType w:val="hybridMultilevel"/>
    <w:tmpl w:val="111E1A72"/>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D47274"/>
    <w:multiLevelType w:val="hybridMultilevel"/>
    <w:tmpl w:val="CF603AEE"/>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3C139C"/>
    <w:multiLevelType w:val="hybridMultilevel"/>
    <w:tmpl w:val="EE3C1C46"/>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EC91025"/>
    <w:multiLevelType w:val="hybridMultilevel"/>
    <w:tmpl w:val="FCE43BDE"/>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E56F92"/>
    <w:multiLevelType w:val="hybridMultilevel"/>
    <w:tmpl w:val="7730F922"/>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0EB38A1"/>
    <w:multiLevelType w:val="hybridMultilevel"/>
    <w:tmpl w:val="930CD3B4"/>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E67EDE"/>
    <w:multiLevelType w:val="hybridMultilevel"/>
    <w:tmpl w:val="DF66FFF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5145EDB"/>
    <w:multiLevelType w:val="hybridMultilevel"/>
    <w:tmpl w:val="989889FC"/>
    <w:lvl w:ilvl="0" w:tplc="B4DE33B2">
      <w:start w:val="1"/>
      <w:numFmt w:val="lowerRoman"/>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77DA46DE"/>
    <w:multiLevelType w:val="hybridMultilevel"/>
    <w:tmpl w:val="FDB82402"/>
    <w:lvl w:ilvl="0" w:tplc="B532C3CA">
      <w:start w:val="1"/>
      <w:numFmt w:val="bullet"/>
      <w:lvlText w:val=""/>
      <w:lvlJc w:val="left"/>
      <w:pPr>
        <w:tabs>
          <w:tab w:val="num" w:pos="720"/>
        </w:tabs>
        <w:ind w:left="720" w:hanging="360"/>
      </w:pPr>
      <w:rPr>
        <w:rFonts w:ascii="Wingdings" w:hAnsi="Wingdings" w:hint="default"/>
      </w:rPr>
    </w:lvl>
    <w:lvl w:ilvl="1" w:tplc="BE14A20C" w:tentative="1">
      <w:start w:val="1"/>
      <w:numFmt w:val="bullet"/>
      <w:lvlText w:val=""/>
      <w:lvlJc w:val="left"/>
      <w:pPr>
        <w:tabs>
          <w:tab w:val="num" w:pos="1440"/>
        </w:tabs>
        <w:ind w:left="1440" w:hanging="360"/>
      </w:pPr>
      <w:rPr>
        <w:rFonts w:ascii="Wingdings" w:hAnsi="Wingdings" w:hint="default"/>
      </w:rPr>
    </w:lvl>
    <w:lvl w:ilvl="2" w:tplc="3456373C" w:tentative="1">
      <w:start w:val="1"/>
      <w:numFmt w:val="bullet"/>
      <w:lvlText w:val=""/>
      <w:lvlJc w:val="left"/>
      <w:pPr>
        <w:tabs>
          <w:tab w:val="num" w:pos="2160"/>
        </w:tabs>
        <w:ind w:left="2160" w:hanging="360"/>
      </w:pPr>
      <w:rPr>
        <w:rFonts w:ascii="Wingdings" w:hAnsi="Wingdings" w:hint="default"/>
      </w:rPr>
    </w:lvl>
    <w:lvl w:ilvl="3" w:tplc="47145258" w:tentative="1">
      <w:start w:val="1"/>
      <w:numFmt w:val="bullet"/>
      <w:lvlText w:val=""/>
      <w:lvlJc w:val="left"/>
      <w:pPr>
        <w:tabs>
          <w:tab w:val="num" w:pos="2880"/>
        </w:tabs>
        <w:ind w:left="2880" w:hanging="360"/>
      </w:pPr>
      <w:rPr>
        <w:rFonts w:ascii="Wingdings" w:hAnsi="Wingdings" w:hint="default"/>
      </w:rPr>
    </w:lvl>
    <w:lvl w:ilvl="4" w:tplc="5B461A88" w:tentative="1">
      <w:start w:val="1"/>
      <w:numFmt w:val="bullet"/>
      <w:lvlText w:val=""/>
      <w:lvlJc w:val="left"/>
      <w:pPr>
        <w:tabs>
          <w:tab w:val="num" w:pos="3600"/>
        </w:tabs>
        <w:ind w:left="3600" w:hanging="360"/>
      </w:pPr>
      <w:rPr>
        <w:rFonts w:ascii="Wingdings" w:hAnsi="Wingdings" w:hint="default"/>
      </w:rPr>
    </w:lvl>
    <w:lvl w:ilvl="5" w:tplc="2698EF8C" w:tentative="1">
      <w:start w:val="1"/>
      <w:numFmt w:val="bullet"/>
      <w:lvlText w:val=""/>
      <w:lvlJc w:val="left"/>
      <w:pPr>
        <w:tabs>
          <w:tab w:val="num" w:pos="4320"/>
        </w:tabs>
        <w:ind w:left="4320" w:hanging="360"/>
      </w:pPr>
      <w:rPr>
        <w:rFonts w:ascii="Wingdings" w:hAnsi="Wingdings" w:hint="default"/>
      </w:rPr>
    </w:lvl>
    <w:lvl w:ilvl="6" w:tplc="5D82C994" w:tentative="1">
      <w:start w:val="1"/>
      <w:numFmt w:val="bullet"/>
      <w:lvlText w:val=""/>
      <w:lvlJc w:val="left"/>
      <w:pPr>
        <w:tabs>
          <w:tab w:val="num" w:pos="5040"/>
        </w:tabs>
        <w:ind w:left="5040" w:hanging="360"/>
      </w:pPr>
      <w:rPr>
        <w:rFonts w:ascii="Wingdings" w:hAnsi="Wingdings" w:hint="default"/>
      </w:rPr>
    </w:lvl>
    <w:lvl w:ilvl="7" w:tplc="D9CAA308" w:tentative="1">
      <w:start w:val="1"/>
      <w:numFmt w:val="bullet"/>
      <w:lvlText w:val=""/>
      <w:lvlJc w:val="left"/>
      <w:pPr>
        <w:tabs>
          <w:tab w:val="num" w:pos="5760"/>
        </w:tabs>
        <w:ind w:left="5760" w:hanging="360"/>
      </w:pPr>
      <w:rPr>
        <w:rFonts w:ascii="Wingdings" w:hAnsi="Wingdings" w:hint="default"/>
      </w:rPr>
    </w:lvl>
    <w:lvl w:ilvl="8" w:tplc="0728F380"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86D4A14"/>
    <w:multiLevelType w:val="hybridMultilevel"/>
    <w:tmpl w:val="49DC02F4"/>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7D346F"/>
    <w:multiLevelType w:val="hybridMultilevel"/>
    <w:tmpl w:val="D3E486AC"/>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445F9C"/>
    <w:multiLevelType w:val="hybridMultilevel"/>
    <w:tmpl w:val="6818EFBA"/>
    <w:lvl w:ilvl="0" w:tplc="862CBE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D66402"/>
    <w:multiLevelType w:val="hybridMultilevel"/>
    <w:tmpl w:val="1A50D700"/>
    <w:lvl w:ilvl="0" w:tplc="B4DE33B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D11B0E"/>
    <w:multiLevelType w:val="hybridMultilevel"/>
    <w:tmpl w:val="2B8641E6"/>
    <w:lvl w:ilvl="0" w:tplc="B4DE33B2">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7"/>
  </w:num>
  <w:num w:numId="2">
    <w:abstractNumId w:val="26"/>
  </w:num>
  <w:num w:numId="3">
    <w:abstractNumId w:val="36"/>
  </w:num>
  <w:num w:numId="4">
    <w:abstractNumId w:val="22"/>
  </w:num>
  <w:num w:numId="5">
    <w:abstractNumId w:val="20"/>
  </w:num>
  <w:num w:numId="6">
    <w:abstractNumId w:val="15"/>
  </w:num>
  <w:num w:numId="7">
    <w:abstractNumId w:val="29"/>
  </w:num>
  <w:num w:numId="8">
    <w:abstractNumId w:val="2"/>
  </w:num>
  <w:num w:numId="9">
    <w:abstractNumId w:val="18"/>
  </w:num>
  <w:num w:numId="10">
    <w:abstractNumId w:val="6"/>
  </w:num>
  <w:num w:numId="11">
    <w:abstractNumId w:val="25"/>
  </w:num>
  <w:num w:numId="12">
    <w:abstractNumId w:val="16"/>
  </w:num>
  <w:num w:numId="13">
    <w:abstractNumId w:val="34"/>
  </w:num>
  <w:num w:numId="14">
    <w:abstractNumId w:val="31"/>
  </w:num>
  <w:num w:numId="15">
    <w:abstractNumId w:val="5"/>
  </w:num>
  <w:num w:numId="16">
    <w:abstractNumId w:val="13"/>
  </w:num>
  <w:num w:numId="17">
    <w:abstractNumId w:val="9"/>
  </w:num>
  <w:num w:numId="18">
    <w:abstractNumId w:val="4"/>
  </w:num>
  <w:num w:numId="19">
    <w:abstractNumId w:val="24"/>
  </w:num>
  <w:num w:numId="20">
    <w:abstractNumId w:val="1"/>
  </w:num>
  <w:num w:numId="21">
    <w:abstractNumId w:val="11"/>
  </w:num>
  <w:num w:numId="22">
    <w:abstractNumId w:val="32"/>
  </w:num>
  <w:num w:numId="23">
    <w:abstractNumId w:val="27"/>
  </w:num>
  <w:num w:numId="24">
    <w:abstractNumId w:val="28"/>
  </w:num>
  <w:num w:numId="25">
    <w:abstractNumId w:val="19"/>
  </w:num>
  <w:num w:numId="26">
    <w:abstractNumId w:val="10"/>
  </w:num>
  <w:num w:numId="27">
    <w:abstractNumId w:val="35"/>
  </w:num>
  <w:num w:numId="28">
    <w:abstractNumId w:val="23"/>
  </w:num>
  <w:num w:numId="29">
    <w:abstractNumId w:val="8"/>
  </w:num>
  <w:num w:numId="30">
    <w:abstractNumId w:val="21"/>
  </w:num>
  <w:num w:numId="31">
    <w:abstractNumId w:val="33"/>
  </w:num>
  <w:num w:numId="32">
    <w:abstractNumId w:val="12"/>
  </w:num>
  <w:num w:numId="33">
    <w:abstractNumId w:val="7"/>
  </w:num>
  <w:num w:numId="34">
    <w:abstractNumId w:val="14"/>
  </w:num>
  <w:num w:numId="35">
    <w:abstractNumId w:val="30"/>
  </w:num>
  <w:num w:numId="36">
    <w:abstractNumId w:val="3"/>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D99"/>
    <w:rsid w:val="000A1EE3"/>
    <w:rsid w:val="000D5F4F"/>
    <w:rsid w:val="00114199"/>
    <w:rsid w:val="00164F9B"/>
    <w:rsid w:val="001920BF"/>
    <w:rsid w:val="003107F1"/>
    <w:rsid w:val="00332296"/>
    <w:rsid w:val="00342850"/>
    <w:rsid w:val="00412AD2"/>
    <w:rsid w:val="00464B28"/>
    <w:rsid w:val="004A1A4C"/>
    <w:rsid w:val="005063D1"/>
    <w:rsid w:val="0052096D"/>
    <w:rsid w:val="005401B5"/>
    <w:rsid w:val="005A7153"/>
    <w:rsid w:val="005D5D39"/>
    <w:rsid w:val="00612DD4"/>
    <w:rsid w:val="00620D99"/>
    <w:rsid w:val="006705A3"/>
    <w:rsid w:val="006811D6"/>
    <w:rsid w:val="00685117"/>
    <w:rsid w:val="006A30EC"/>
    <w:rsid w:val="006B04F7"/>
    <w:rsid w:val="006D0767"/>
    <w:rsid w:val="006F2D28"/>
    <w:rsid w:val="00737AAA"/>
    <w:rsid w:val="007464B4"/>
    <w:rsid w:val="007F49CD"/>
    <w:rsid w:val="008239CF"/>
    <w:rsid w:val="00843D77"/>
    <w:rsid w:val="00851D89"/>
    <w:rsid w:val="008757B6"/>
    <w:rsid w:val="00900E9C"/>
    <w:rsid w:val="009267A0"/>
    <w:rsid w:val="00947981"/>
    <w:rsid w:val="009610D8"/>
    <w:rsid w:val="009E1997"/>
    <w:rsid w:val="00A075FD"/>
    <w:rsid w:val="00A3513B"/>
    <w:rsid w:val="00A508F3"/>
    <w:rsid w:val="00AD0C07"/>
    <w:rsid w:val="00AF33AC"/>
    <w:rsid w:val="00C20AED"/>
    <w:rsid w:val="00C31ED1"/>
    <w:rsid w:val="00C40D10"/>
    <w:rsid w:val="00DE0AB6"/>
    <w:rsid w:val="00DE59FC"/>
    <w:rsid w:val="00E606EC"/>
    <w:rsid w:val="00EE1A68"/>
    <w:rsid w:val="00F238F3"/>
    <w:rsid w:val="00F33667"/>
    <w:rsid w:val="00F60EB1"/>
    <w:rsid w:val="00FA4231"/>
    <w:rsid w:val="00FA54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1D8E24-FF9E-4966-B725-2B05DBB9F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20AED"/>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C20AED"/>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1D89"/>
    <w:pPr>
      <w:ind w:left="720"/>
      <w:contextualSpacing/>
    </w:pPr>
  </w:style>
  <w:style w:type="table" w:styleId="TableGrid">
    <w:name w:val="Table Grid"/>
    <w:basedOn w:val="TableNormal"/>
    <w:uiPriority w:val="39"/>
    <w:rsid w:val="006705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705A3"/>
    <w:rPr>
      <w:color w:val="0563C1" w:themeColor="hyperlink"/>
      <w:u w:val="single"/>
    </w:rPr>
  </w:style>
  <w:style w:type="character" w:customStyle="1" w:styleId="Heading1Char">
    <w:name w:val="Heading 1 Char"/>
    <w:basedOn w:val="DefaultParagraphFont"/>
    <w:link w:val="Heading1"/>
    <w:uiPriority w:val="9"/>
    <w:rsid w:val="00C20AE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C20AED"/>
    <w:rPr>
      <w:rFonts w:ascii="Cambria" w:eastAsia="Times New Roman" w:hAnsi="Cambria" w:cs="Times New Roman"/>
      <w:b/>
      <w:bCs/>
      <w:sz w:val="26"/>
      <w:szCs w:val="26"/>
    </w:rPr>
  </w:style>
  <w:style w:type="paragraph" w:styleId="Title">
    <w:name w:val="Title"/>
    <w:basedOn w:val="Normal"/>
    <w:link w:val="TitleChar"/>
    <w:qFormat/>
    <w:rsid w:val="00C20AED"/>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C20AED"/>
    <w:rPr>
      <w:rFonts w:ascii="Bookman Old Style" w:eastAsia="Times New Roman" w:hAnsi="Bookman Old Style" w:cs="Times New Roman"/>
      <w:b/>
      <w:bCs/>
      <w:color w:val="000000"/>
      <w:spacing w:val="-15"/>
      <w:sz w:val="33"/>
      <w:szCs w:val="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0566936">
      <w:bodyDiv w:val="1"/>
      <w:marLeft w:val="0"/>
      <w:marRight w:val="0"/>
      <w:marTop w:val="0"/>
      <w:marBottom w:val="0"/>
      <w:divBdr>
        <w:top w:val="none" w:sz="0" w:space="0" w:color="auto"/>
        <w:left w:val="none" w:sz="0" w:space="0" w:color="auto"/>
        <w:bottom w:val="none" w:sz="0" w:space="0" w:color="auto"/>
        <w:right w:val="none" w:sz="0" w:space="0" w:color="auto"/>
      </w:divBdr>
      <w:divsChild>
        <w:div w:id="1483738486">
          <w:marLeft w:val="547"/>
          <w:marRight w:val="0"/>
          <w:marTop w:val="115"/>
          <w:marBottom w:val="0"/>
          <w:divBdr>
            <w:top w:val="none" w:sz="0" w:space="0" w:color="auto"/>
            <w:left w:val="none" w:sz="0" w:space="0" w:color="auto"/>
            <w:bottom w:val="none" w:sz="0" w:space="0" w:color="auto"/>
            <w:right w:val="none" w:sz="0" w:space="0" w:color="auto"/>
          </w:divBdr>
        </w:div>
        <w:div w:id="1213228851">
          <w:marLeft w:val="547"/>
          <w:marRight w:val="0"/>
          <w:marTop w:val="115"/>
          <w:marBottom w:val="0"/>
          <w:divBdr>
            <w:top w:val="none" w:sz="0" w:space="0" w:color="auto"/>
            <w:left w:val="none" w:sz="0" w:space="0" w:color="auto"/>
            <w:bottom w:val="none" w:sz="0" w:space="0" w:color="auto"/>
            <w:right w:val="none" w:sz="0" w:space="0" w:color="auto"/>
          </w:divBdr>
        </w:div>
      </w:divsChild>
    </w:div>
    <w:div w:id="858589803">
      <w:bodyDiv w:val="1"/>
      <w:marLeft w:val="0"/>
      <w:marRight w:val="0"/>
      <w:marTop w:val="0"/>
      <w:marBottom w:val="0"/>
      <w:divBdr>
        <w:top w:val="none" w:sz="0" w:space="0" w:color="auto"/>
        <w:left w:val="none" w:sz="0" w:space="0" w:color="auto"/>
        <w:bottom w:val="none" w:sz="0" w:space="0" w:color="auto"/>
        <w:right w:val="none" w:sz="0" w:space="0" w:color="auto"/>
      </w:divBdr>
      <w:divsChild>
        <w:div w:id="1390960814">
          <w:marLeft w:val="547"/>
          <w:marRight w:val="0"/>
          <w:marTop w:val="79"/>
          <w:marBottom w:val="0"/>
          <w:divBdr>
            <w:top w:val="none" w:sz="0" w:space="0" w:color="auto"/>
            <w:left w:val="none" w:sz="0" w:space="0" w:color="auto"/>
            <w:bottom w:val="none" w:sz="0" w:space="0" w:color="auto"/>
            <w:right w:val="none" w:sz="0" w:space="0" w:color="auto"/>
          </w:divBdr>
        </w:div>
        <w:div w:id="1541092759">
          <w:marLeft w:val="547"/>
          <w:marRight w:val="0"/>
          <w:marTop w:val="79"/>
          <w:marBottom w:val="0"/>
          <w:divBdr>
            <w:top w:val="none" w:sz="0" w:space="0" w:color="auto"/>
            <w:left w:val="none" w:sz="0" w:space="0" w:color="auto"/>
            <w:bottom w:val="none" w:sz="0" w:space="0" w:color="auto"/>
            <w:right w:val="none" w:sz="0" w:space="0" w:color="auto"/>
          </w:divBdr>
        </w:div>
        <w:div w:id="949244274">
          <w:marLeft w:val="547"/>
          <w:marRight w:val="0"/>
          <w:marTop w:val="79"/>
          <w:marBottom w:val="0"/>
          <w:divBdr>
            <w:top w:val="none" w:sz="0" w:space="0" w:color="auto"/>
            <w:left w:val="none" w:sz="0" w:space="0" w:color="auto"/>
            <w:bottom w:val="none" w:sz="0" w:space="0" w:color="auto"/>
            <w:right w:val="none" w:sz="0" w:space="0" w:color="auto"/>
          </w:divBdr>
        </w:div>
      </w:divsChild>
    </w:div>
    <w:div w:id="1039550586">
      <w:bodyDiv w:val="1"/>
      <w:marLeft w:val="0"/>
      <w:marRight w:val="0"/>
      <w:marTop w:val="0"/>
      <w:marBottom w:val="0"/>
      <w:divBdr>
        <w:top w:val="none" w:sz="0" w:space="0" w:color="auto"/>
        <w:left w:val="none" w:sz="0" w:space="0" w:color="auto"/>
        <w:bottom w:val="none" w:sz="0" w:space="0" w:color="auto"/>
        <w:right w:val="none" w:sz="0" w:space="0" w:color="auto"/>
      </w:divBdr>
      <w:divsChild>
        <w:div w:id="1933584852">
          <w:marLeft w:val="547"/>
          <w:marRight w:val="0"/>
          <w:marTop w:val="115"/>
          <w:marBottom w:val="0"/>
          <w:divBdr>
            <w:top w:val="none" w:sz="0" w:space="0" w:color="auto"/>
            <w:left w:val="none" w:sz="0" w:space="0" w:color="auto"/>
            <w:bottom w:val="none" w:sz="0" w:space="0" w:color="auto"/>
            <w:right w:val="none" w:sz="0" w:space="0" w:color="auto"/>
          </w:divBdr>
        </w:div>
      </w:divsChild>
    </w:div>
    <w:div w:id="1342733642">
      <w:bodyDiv w:val="1"/>
      <w:marLeft w:val="0"/>
      <w:marRight w:val="0"/>
      <w:marTop w:val="0"/>
      <w:marBottom w:val="0"/>
      <w:divBdr>
        <w:top w:val="none" w:sz="0" w:space="0" w:color="auto"/>
        <w:left w:val="none" w:sz="0" w:space="0" w:color="auto"/>
        <w:bottom w:val="none" w:sz="0" w:space="0" w:color="auto"/>
        <w:right w:val="none" w:sz="0" w:space="0" w:color="auto"/>
      </w:divBdr>
      <w:divsChild>
        <w:div w:id="283081730">
          <w:marLeft w:val="547"/>
          <w:marRight w:val="0"/>
          <w:marTop w:val="154"/>
          <w:marBottom w:val="0"/>
          <w:divBdr>
            <w:top w:val="none" w:sz="0" w:space="0" w:color="auto"/>
            <w:left w:val="none" w:sz="0" w:space="0" w:color="auto"/>
            <w:bottom w:val="none" w:sz="0" w:space="0" w:color="auto"/>
            <w:right w:val="none" w:sz="0" w:space="0" w:color="auto"/>
          </w:divBdr>
        </w:div>
        <w:div w:id="856651813">
          <w:marLeft w:val="547"/>
          <w:marRight w:val="0"/>
          <w:marTop w:val="154"/>
          <w:marBottom w:val="0"/>
          <w:divBdr>
            <w:top w:val="none" w:sz="0" w:space="0" w:color="auto"/>
            <w:left w:val="none" w:sz="0" w:space="0" w:color="auto"/>
            <w:bottom w:val="none" w:sz="0" w:space="0" w:color="auto"/>
            <w:right w:val="none" w:sz="0" w:space="0" w:color="auto"/>
          </w:divBdr>
        </w:div>
        <w:div w:id="1381517689">
          <w:marLeft w:val="547"/>
          <w:marRight w:val="0"/>
          <w:marTop w:val="154"/>
          <w:marBottom w:val="0"/>
          <w:divBdr>
            <w:top w:val="none" w:sz="0" w:space="0" w:color="auto"/>
            <w:left w:val="none" w:sz="0" w:space="0" w:color="auto"/>
            <w:bottom w:val="none" w:sz="0" w:space="0" w:color="auto"/>
            <w:right w:val="none" w:sz="0" w:space="0" w:color="auto"/>
          </w:divBdr>
        </w:div>
      </w:divsChild>
    </w:div>
    <w:div w:id="1477408252">
      <w:bodyDiv w:val="1"/>
      <w:marLeft w:val="0"/>
      <w:marRight w:val="0"/>
      <w:marTop w:val="0"/>
      <w:marBottom w:val="0"/>
      <w:divBdr>
        <w:top w:val="none" w:sz="0" w:space="0" w:color="auto"/>
        <w:left w:val="none" w:sz="0" w:space="0" w:color="auto"/>
        <w:bottom w:val="none" w:sz="0" w:space="0" w:color="auto"/>
        <w:right w:val="none" w:sz="0" w:space="0" w:color="auto"/>
      </w:divBdr>
    </w:div>
    <w:div w:id="1956910432">
      <w:bodyDiv w:val="1"/>
      <w:marLeft w:val="0"/>
      <w:marRight w:val="0"/>
      <w:marTop w:val="0"/>
      <w:marBottom w:val="0"/>
      <w:divBdr>
        <w:top w:val="none" w:sz="0" w:space="0" w:color="auto"/>
        <w:left w:val="none" w:sz="0" w:space="0" w:color="auto"/>
        <w:bottom w:val="none" w:sz="0" w:space="0" w:color="auto"/>
        <w:right w:val="none" w:sz="0" w:space="0" w:color="auto"/>
      </w:divBdr>
      <w:divsChild>
        <w:div w:id="93332956">
          <w:marLeft w:val="547"/>
          <w:marRight w:val="0"/>
          <w:marTop w:val="154"/>
          <w:marBottom w:val="0"/>
          <w:divBdr>
            <w:top w:val="none" w:sz="0" w:space="0" w:color="auto"/>
            <w:left w:val="none" w:sz="0" w:space="0" w:color="auto"/>
            <w:bottom w:val="none" w:sz="0" w:space="0" w:color="auto"/>
            <w:right w:val="none" w:sz="0" w:space="0" w:color="auto"/>
          </w:divBdr>
        </w:div>
        <w:div w:id="1689911312">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0@sh4.00" TargetMode="External"/><Relationship Id="rId3" Type="http://schemas.openxmlformats.org/officeDocument/2006/relationships/settings" Target="settings.xml"/><Relationship Id="rId7" Type="http://schemas.openxmlformats.org/officeDocument/2006/relationships/hyperlink" Target="mailto:200@4.0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200@sh4.0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1490</Words>
  <Characters>8493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2017-06-21T14:16:00Z</dcterms:created>
  <dcterms:modified xsi:type="dcterms:W3CDTF">2017-06-21T14:16:00Z</dcterms:modified>
</cp:coreProperties>
</file>