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6726" w:rsidRPr="00270108" w:rsidRDefault="00916726" w:rsidP="00916726">
      <w:pPr>
        <w:rPr>
          <w:b/>
        </w:rPr>
      </w:pPr>
      <w:r w:rsidRPr="00270108">
        <w:rPr>
          <w:b/>
        </w:rPr>
        <w:t>MARKING SCHEME</w:t>
      </w:r>
      <w:r>
        <w:rPr>
          <w:b/>
        </w:rPr>
        <w:t xml:space="preserve"> FOR PSYCHOLINGUISTICS</w:t>
      </w:r>
    </w:p>
    <w:p w:rsidR="00916726" w:rsidRDefault="00916726" w:rsidP="00916726">
      <w:pPr>
        <w:rPr>
          <w:b/>
        </w:rPr>
      </w:pPr>
      <w:r>
        <w:rPr>
          <w:b/>
        </w:rPr>
        <w:t>QUESTION ONE</w:t>
      </w:r>
    </w:p>
    <w:p w:rsidR="00916726" w:rsidRPr="00E864DC" w:rsidRDefault="00916726" w:rsidP="00916726">
      <w:pPr>
        <w:rPr>
          <w:b/>
        </w:rPr>
      </w:pPr>
      <w:proofErr w:type="gramStart"/>
      <w:r>
        <w:rPr>
          <w:b/>
        </w:rPr>
        <w:t>A</w:t>
      </w:r>
      <w:proofErr w:type="gramEnd"/>
      <w:r>
        <w:rPr>
          <w:b/>
        </w:rPr>
        <w:t xml:space="preserve"> </w:t>
      </w:r>
      <w:proofErr w:type="spellStart"/>
      <w:r>
        <w:rPr>
          <w:b/>
        </w:rPr>
        <w:t>a</w:t>
      </w:r>
      <w:r w:rsidRPr="003B51E1">
        <w:rPr>
          <w:b/>
        </w:rPr>
        <w:t>Displacement</w:t>
      </w:r>
      <w:proofErr w:type="spellEnd"/>
      <w:r w:rsidRPr="003B51E1">
        <w:t>: this means that the human language can refer to things in the past, the future and even places outside the particular physical context.</w:t>
      </w:r>
    </w:p>
    <w:p w:rsidR="00916726" w:rsidRDefault="00916726" w:rsidP="00916726">
      <w:r w:rsidRPr="003B51E1">
        <w:rPr>
          <w:b/>
        </w:rPr>
        <w:t xml:space="preserve"> b. Arbitrariness</w:t>
      </w:r>
      <w:r w:rsidRPr="003B51E1">
        <w:t xml:space="preserve">: this suggests that a reference and the linguistic element representing it have no actual iconic link. As such, there is no link between the word food and the actual food. This may suggest why it is possible for different languages to have different names for the same reference called food. It is food in English, </w:t>
      </w:r>
      <w:proofErr w:type="spellStart"/>
      <w:r w:rsidRPr="003B51E1">
        <w:t>ounje</w:t>
      </w:r>
      <w:proofErr w:type="spellEnd"/>
      <w:r w:rsidRPr="003B51E1">
        <w:t xml:space="preserve"> in Yoruba, </w:t>
      </w:r>
      <w:proofErr w:type="spellStart"/>
      <w:r w:rsidRPr="003B51E1">
        <w:t>abinchi</w:t>
      </w:r>
      <w:proofErr w:type="spellEnd"/>
      <w:r w:rsidRPr="003B51E1">
        <w:t xml:space="preserve"> in Hausa, </w:t>
      </w:r>
      <w:proofErr w:type="spellStart"/>
      <w:r w:rsidRPr="003B51E1">
        <w:t>emuremi</w:t>
      </w:r>
      <w:proofErr w:type="spellEnd"/>
      <w:r w:rsidRPr="003B51E1">
        <w:t xml:space="preserve"> in </w:t>
      </w:r>
      <w:proofErr w:type="spellStart"/>
      <w:r w:rsidRPr="003B51E1">
        <w:t>Okpe</w:t>
      </w:r>
      <w:proofErr w:type="spellEnd"/>
      <w:r w:rsidRPr="003B51E1">
        <w:t xml:space="preserve">, </w:t>
      </w:r>
      <w:proofErr w:type="spellStart"/>
      <w:r w:rsidRPr="003B51E1">
        <w:t>isare</w:t>
      </w:r>
      <w:proofErr w:type="spellEnd"/>
      <w:r w:rsidRPr="003B51E1">
        <w:t xml:space="preserve"> in </w:t>
      </w:r>
      <w:proofErr w:type="spellStart"/>
      <w:r w:rsidRPr="003B51E1">
        <w:t>Ebira</w:t>
      </w:r>
      <w:proofErr w:type="spellEnd"/>
      <w:r w:rsidRPr="003B51E1">
        <w:t xml:space="preserve">, </w:t>
      </w:r>
      <w:proofErr w:type="spellStart"/>
      <w:r w:rsidRPr="003B51E1">
        <w:t>nri</w:t>
      </w:r>
      <w:proofErr w:type="spellEnd"/>
      <w:r w:rsidRPr="003B51E1">
        <w:t xml:space="preserve"> in Igbo, etc. </w:t>
      </w:r>
    </w:p>
    <w:p w:rsidR="00916726" w:rsidRDefault="00916726" w:rsidP="00916726">
      <w:r w:rsidRPr="003B51E1">
        <w:t xml:space="preserve">c. </w:t>
      </w:r>
      <w:r w:rsidRPr="003B51E1">
        <w:rPr>
          <w:b/>
        </w:rPr>
        <w:t>Productivity</w:t>
      </w:r>
      <w:r w:rsidRPr="003B51E1">
        <w:t xml:space="preserve">: it is possible for new words to be formed in the course of time. As noted by Yule (1996) and confirmed by </w:t>
      </w:r>
      <w:proofErr w:type="spellStart"/>
      <w:r w:rsidRPr="003B51E1">
        <w:t>Scovel</w:t>
      </w:r>
      <w:proofErr w:type="spellEnd"/>
      <w:r w:rsidRPr="003B51E1">
        <w:t xml:space="preserve"> (1998) above, children are especially</w:t>
      </w:r>
      <w:r>
        <w:t xml:space="preserve"> good at this</w:t>
      </w:r>
      <w:r w:rsidRPr="003B51E1">
        <w:t xml:space="preserve">. Creativity is essentially a part of language learning and acquisition process. And this is why computer arrived into the English language when the need to name the contraption arose.   d. </w:t>
      </w:r>
      <w:r w:rsidRPr="003B51E1">
        <w:rPr>
          <w:b/>
        </w:rPr>
        <w:t>Cultural Transmission</w:t>
      </w:r>
      <w:r w:rsidRPr="003B51E1">
        <w:t>: language is a means of transmitting culture from one generation to another. Hudson (1980) calls language the vehicle of culture.</w:t>
      </w:r>
    </w:p>
    <w:p w:rsidR="00916726" w:rsidRDefault="00916726" w:rsidP="00916726">
      <w:r w:rsidRPr="003B51E1">
        <w:t xml:space="preserve"> e. </w:t>
      </w:r>
      <w:r w:rsidRPr="003B51E1">
        <w:rPr>
          <w:b/>
        </w:rPr>
        <w:t>Discreteness</w:t>
      </w:r>
      <w:r w:rsidRPr="003B51E1">
        <w:t xml:space="preserve">: Each distinct sound in language is considered as being discrete. This distinctiveness is what helps to determine if a sound is actually a phoneme or not in a language. The process of doing this is mostly done through the use of minimal pairs. </w:t>
      </w:r>
    </w:p>
    <w:p w:rsidR="00916726" w:rsidRPr="003B51E1" w:rsidRDefault="00916726" w:rsidP="00916726">
      <w:r w:rsidRPr="003B51E1">
        <w:t xml:space="preserve"> f. </w:t>
      </w:r>
      <w:r w:rsidRPr="003B51E1">
        <w:rPr>
          <w:b/>
        </w:rPr>
        <w:t>Duality</w:t>
      </w:r>
      <w:r w:rsidRPr="003B51E1">
        <w:t xml:space="preserve">: language normally has the physical and the meaning levels.  </w:t>
      </w:r>
    </w:p>
    <w:p w:rsidR="00916726" w:rsidRDefault="00916726" w:rsidP="00916726"/>
    <w:p w:rsidR="00916726" w:rsidRDefault="00916726" w:rsidP="00916726"/>
    <w:p w:rsidR="00916726" w:rsidRPr="00270108" w:rsidRDefault="00916726" w:rsidP="00916726">
      <w:pPr>
        <w:rPr>
          <w:b/>
        </w:rPr>
      </w:pPr>
      <w:r w:rsidRPr="00270108">
        <w:rPr>
          <w:b/>
        </w:rPr>
        <w:lastRenderedPageBreak/>
        <w:t>B</w:t>
      </w:r>
    </w:p>
    <w:p w:rsidR="00916726" w:rsidRDefault="00916726" w:rsidP="00916726">
      <w:r w:rsidRPr="00965F9D">
        <w:t xml:space="preserve">Chomsky (1965) asserts that a child possesses the capacity to generate an infinite set of utterances because of a device termed Language Acquisition Device (LAD), which is a property of the child’s brain that endows it to aggregate linguistic information.  During language acquisition, children pick a number of words spontaneously and combine them into a structured sequence by assigning each word its natural role.  There is thus no need for any explicit instruction as propounded by the </w:t>
      </w:r>
      <w:proofErr w:type="spellStart"/>
      <w:r w:rsidRPr="00965F9D">
        <w:t>behaviourist</w:t>
      </w:r>
      <w:proofErr w:type="spellEnd"/>
      <w:r w:rsidRPr="00965F9D">
        <w:t xml:space="preserve"> school of thought. </w:t>
      </w:r>
    </w:p>
    <w:p w:rsidR="00916726" w:rsidRPr="00D703A0" w:rsidRDefault="00916726" w:rsidP="00916726">
      <w:pPr>
        <w:rPr>
          <w:b/>
        </w:rPr>
      </w:pPr>
      <w:r w:rsidRPr="00D703A0">
        <w:rPr>
          <w:b/>
        </w:rPr>
        <w:t>C</w:t>
      </w:r>
    </w:p>
    <w:p w:rsidR="00916726" w:rsidRDefault="00916726" w:rsidP="00916726">
      <w:r w:rsidRPr="00710C57">
        <w:rPr>
          <w:b/>
        </w:rPr>
        <w:t>Speech comprehension</w:t>
      </w:r>
      <w:r>
        <w:t xml:space="preserve"> is the fact that it can occur in individuals once they can establish communication occurrence in terms of meaning making. This thus shows meaning as being basic to comprehension. </w:t>
      </w:r>
      <w:proofErr w:type="spellStart"/>
      <w:r>
        <w:t>Scovel</w:t>
      </w:r>
      <w:proofErr w:type="spellEnd"/>
      <w:r>
        <w:t xml:space="preserve"> (1998) regards comprehension as the ability of the listener or reader to be able to decipher the information being passed across. Steinberg, Nagata &amp; </w:t>
      </w:r>
      <w:proofErr w:type="spellStart"/>
      <w:r>
        <w:t>Aline</w:t>
      </w:r>
      <w:proofErr w:type="spellEnd"/>
      <w:r>
        <w:t xml:space="preserve"> (2001) on their part state that except the word in the language is linked to real or existent element, it cannot be regarded as able to be meaningful. In their view, speech can only be comprehended if the person receiving the information can link the words in the language to concrete things, making communicative meaning within that language otherwise communication event may be difficult.   </w:t>
      </w:r>
    </w:p>
    <w:p w:rsidR="00916726" w:rsidRDefault="00916726" w:rsidP="00916726">
      <w:r>
        <w:t xml:space="preserve">The assumption here is that there are stages of human speech development. Even though in their study Steinberg et al (2001) have tried to show that the stage of language learning or acquisition by children involves the neonate stage, </w:t>
      </w:r>
      <w:proofErr w:type="spellStart"/>
      <w:r>
        <w:t>Scovel</w:t>
      </w:r>
      <w:proofErr w:type="spellEnd"/>
      <w:r>
        <w:t xml:space="preserve"> argues for a later stage. He notes that the literature has put the stage at which children begin to manifest their acquisition of their mother tongue as eighteen months. The question is: what was happening before this time? </w:t>
      </w:r>
    </w:p>
    <w:p w:rsidR="00916726" w:rsidRDefault="00916726" w:rsidP="00916726">
      <w:pPr>
        <w:rPr>
          <w:b/>
        </w:rPr>
      </w:pPr>
    </w:p>
    <w:p w:rsidR="00916726" w:rsidRPr="00DC3395" w:rsidRDefault="00916726" w:rsidP="00916726">
      <w:pPr>
        <w:rPr>
          <w:b/>
        </w:rPr>
      </w:pPr>
      <w:r w:rsidRPr="00DC3395">
        <w:rPr>
          <w:b/>
        </w:rPr>
        <w:lastRenderedPageBreak/>
        <w:t xml:space="preserve">Language Acquisition  </w:t>
      </w:r>
    </w:p>
    <w:p w:rsidR="00916726" w:rsidRDefault="00916726" w:rsidP="00916726">
      <w:r>
        <w:t xml:space="preserve">As argued by Steinberg et al (2001), it appears that the children are soaking up all the linguistic input from their environment. It thus makes it such a landmark when the child utters its first complete word. However, as noted by </w:t>
      </w:r>
      <w:proofErr w:type="spellStart"/>
      <w:r>
        <w:t>Scovel</w:t>
      </w:r>
      <w:proofErr w:type="spellEnd"/>
      <w:r>
        <w:t xml:space="preserve">, the period before this time is essentially foreshadowed by some kinds of communication. These authors call the initial sounds made by the child iconic as it merely expresses signs of discomfort or sudden outbursts that may seem inexplicable. The following stage from about two months is that stage at which the child can now express some communication pattern in terms of the child being able to link randomly its expressions to its needs. This crying stage is considered the precursor to the actual human speech. It therefore prepares the child for the time it can effectively make use of its vocal organs among the human species. In addition, Steinberg, Nagata and </w:t>
      </w:r>
      <w:proofErr w:type="spellStart"/>
      <w:r>
        <w:t>Aline</w:t>
      </w:r>
      <w:proofErr w:type="spellEnd"/>
      <w:r>
        <w:t xml:space="preserve"> (2001) also aver that thought is the foundation of language. To them, meaning is rooted in the thought of the user of the language. The idea is that without thought, language cannot form meaning. It is this meaning contained in a thought element or the idea contained in the language that contains the meaning. As such, concepts are contained in the language and they can only be comprehended if they are explicitly passed across. The question here is that, as noted by Steinberg, Nagata and </w:t>
      </w:r>
      <w:proofErr w:type="spellStart"/>
      <w:r>
        <w:t>Aline</w:t>
      </w:r>
      <w:proofErr w:type="spellEnd"/>
      <w:r>
        <w:t xml:space="preserve"> (2001), those mute people that can comprehend language can essentially do so because they have thought processes. They were thus able to establish the importance of thought to making meaning in language.  </w:t>
      </w:r>
    </w:p>
    <w:p w:rsidR="00916726" w:rsidRDefault="00916726" w:rsidP="00916726">
      <w:r w:rsidRPr="00710C57">
        <w:rPr>
          <w:b/>
        </w:rPr>
        <w:t>Human speech production</w:t>
      </w:r>
      <w:r>
        <w:t xml:space="preserve"> process is orderly, making anticipation prominent and giving verbs a fulcrum position that allows for other syntactic and phonemic elements to be filled in as the production process unfolds. In addition, there is a suggestion of a rhythmic patterning, following a hierarchical ordering. </w:t>
      </w:r>
    </w:p>
    <w:p w:rsidR="00916726" w:rsidRDefault="00916726" w:rsidP="00916726">
      <w:r>
        <w:lastRenderedPageBreak/>
        <w:t xml:space="preserve"> </w:t>
      </w:r>
    </w:p>
    <w:p w:rsidR="00916726" w:rsidRDefault="00916726" w:rsidP="00916726">
      <w:r>
        <w:t>The suggestion then is that the human processing of the language production tends to be that of ‘scan-copying mechanism’ (</w:t>
      </w:r>
      <w:proofErr w:type="spellStart"/>
      <w:r>
        <w:t>Aitchison</w:t>
      </w:r>
      <w:proofErr w:type="spellEnd"/>
      <w:r>
        <w:t>, 1990). The ability to self-correct also shows that there is a monitoring mechanism in the process of speech production.</w:t>
      </w:r>
    </w:p>
    <w:p w:rsidR="00916726" w:rsidRPr="005227D5" w:rsidRDefault="00916726" w:rsidP="00916726">
      <w:pPr>
        <w:rPr>
          <w:b/>
        </w:rPr>
      </w:pPr>
      <w:r w:rsidRPr="005227D5">
        <w:rPr>
          <w:b/>
        </w:rPr>
        <w:t xml:space="preserve">D </w:t>
      </w:r>
    </w:p>
    <w:p w:rsidR="00916726" w:rsidRDefault="00916726" w:rsidP="00916726">
      <w:r>
        <w:t>Substitution- A unit of the sentence contains an intruder.</w:t>
      </w:r>
    </w:p>
    <w:p w:rsidR="00916726" w:rsidRDefault="00916726" w:rsidP="00916726">
      <w:r>
        <w:t>Deletion -A unit is omitted in the utterance.</w:t>
      </w:r>
    </w:p>
    <w:p w:rsidR="00916726" w:rsidRDefault="00916726" w:rsidP="00916726">
      <w:r w:rsidRPr="005227D5">
        <w:t xml:space="preserve">Perseveration </w:t>
      </w:r>
      <w:r>
        <w:t>-</w:t>
      </w:r>
      <w:r w:rsidRPr="005227D5">
        <w:t xml:space="preserve">An earlier segment reappears in a latter one. </w:t>
      </w:r>
    </w:p>
    <w:p w:rsidR="00916726" w:rsidRDefault="00916726" w:rsidP="00916726">
      <w:r w:rsidRPr="005227D5">
        <w:t>Addition A new unit is added</w:t>
      </w:r>
      <w:r>
        <w:t xml:space="preserve"> </w:t>
      </w:r>
    </w:p>
    <w:p w:rsidR="00916726" w:rsidRDefault="00916726" w:rsidP="00916726">
      <w:proofErr w:type="gramStart"/>
      <w:r>
        <w:rPr>
          <w:b/>
        </w:rPr>
        <w:t xml:space="preserve">E </w:t>
      </w:r>
      <w:r w:rsidRPr="00D32E3A">
        <w:t>Grammatical Encoding where lexical selection is done and assigned in the correct syntactic order.</w:t>
      </w:r>
      <w:proofErr w:type="gramEnd"/>
      <w:r w:rsidRPr="00D32E3A">
        <w:t xml:space="preserve"> This is followed by </w:t>
      </w:r>
      <w:proofErr w:type="spellStart"/>
      <w:r w:rsidRPr="00D32E3A">
        <w:t>Morphophonological</w:t>
      </w:r>
      <w:proofErr w:type="spellEnd"/>
      <w:r w:rsidRPr="00D32E3A">
        <w:t xml:space="preserve"> Encoding where phonological codes are assigned to the speech produced. When a morpheme is successfully activated, the code becomes available.</w:t>
      </w:r>
    </w:p>
    <w:p w:rsidR="00916726" w:rsidRPr="007D72A5" w:rsidRDefault="00916726" w:rsidP="00916726">
      <w:pPr>
        <w:rPr>
          <w:b/>
        </w:rPr>
      </w:pPr>
      <w:r w:rsidRPr="007D72A5">
        <w:rPr>
          <w:b/>
        </w:rPr>
        <w:t>QUESTION TWO</w:t>
      </w:r>
    </w:p>
    <w:p w:rsidR="00916726" w:rsidRDefault="00916726" w:rsidP="00916726">
      <w:pPr>
        <w:pStyle w:val="ListParagraph"/>
        <w:numPr>
          <w:ilvl w:val="0"/>
          <w:numId w:val="1"/>
        </w:numPr>
      </w:pPr>
      <w:r w:rsidRPr="007D72A5">
        <w:t>It presents the optimal period for first language acquisition as at “the early teen years after which a fully complex linguistic system will not develop.”  This appears plausible because placidity of the brain is being put to test after a certain age. At a certain critical period, the brain cannot properly process cognitive demands of the language in the same way that it did during infancy</w:t>
      </w:r>
      <w:r>
        <w:t>.</w:t>
      </w:r>
    </w:p>
    <w:p w:rsidR="00916726" w:rsidRDefault="00916726" w:rsidP="00916726">
      <w:pPr>
        <w:pStyle w:val="ListParagraph"/>
        <w:numPr>
          <w:ilvl w:val="0"/>
          <w:numId w:val="1"/>
        </w:numPr>
      </w:pPr>
      <w:r>
        <w:t xml:space="preserve">The role of cognition in language acquisition and language learning affirms that people think not only in words but also in images. Some branches of linguistics like semantics and pragmatics have also proved that human languages are varied and complex because </w:t>
      </w:r>
      <w:r>
        <w:lastRenderedPageBreak/>
        <w:t xml:space="preserve">one word  can correspond to two thoughts; for example  ‘bow’ when thinking about hunting is not usually confused with ‘bow’ in a salutation posture showing respect. </w:t>
      </w:r>
    </w:p>
    <w:p w:rsidR="00916726" w:rsidRDefault="00916726" w:rsidP="00916726">
      <w:r>
        <w:t xml:space="preserve">You will see that from the foregoing it is tempting to confuse language and thought because we verbalize our thought using language. However, there are individuals who can think but cannot communicate through language. These are infants and people who suffer from neurological disorder like language impairment (aphasia). Any thought can be conveyed in any human language. Fodor (1975) submits that general intelligence is the system responsible for generating the language of thought and this in turn is translated into speech by our linguistic system. </w:t>
      </w:r>
    </w:p>
    <w:p w:rsidR="00916726" w:rsidRPr="00E72E8D" w:rsidRDefault="00916726" w:rsidP="00916726">
      <w:pPr>
        <w:rPr>
          <w:b/>
        </w:rPr>
      </w:pPr>
      <w:r>
        <w:t xml:space="preserve">Babies are born with a biological structure, including a brain that is genetically prepared to organize linguistic information. All human languages close to 7000 spoken in the world today though differ greatly on the surface, are profoundly similar in what psycholinguists term language universals. </w:t>
      </w:r>
    </w:p>
    <w:p w:rsidR="00916726" w:rsidRPr="00E72E8D" w:rsidRDefault="00916726" w:rsidP="00916726">
      <w:pPr>
        <w:rPr>
          <w:b/>
        </w:rPr>
      </w:pPr>
      <w:r w:rsidRPr="00E72E8D">
        <w:rPr>
          <w:b/>
        </w:rPr>
        <w:t>QUESTION THREE</w:t>
      </w:r>
    </w:p>
    <w:p w:rsidR="00916726" w:rsidRDefault="00916726" w:rsidP="00916726">
      <w:pPr>
        <w:pStyle w:val="ListParagraph"/>
        <w:numPr>
          <w:ilvl w:val="0"/>
          <w:numId w:val="2"/>
        </w:numPr>
      </w:pPr>
      <w:r w:rsidRPr="005227D5">
        <w:rPr>
          <w:b/>
        </w:rPr>
        <w:t>Lowered speech tempo</w:t>
      </w:r>
      <w:r>
        <w:t xml:space="preserve">. This is to create a friendly conversational tone that appeals more to the child for bonding and intimate attention. 2. </w:t>
      </w:r>
      <w:r w:rsidRPr="005227D5">
        <w:rPr>
          <w:b/>
        </w:rPr>
        <w:t>Clearer articulation</w:t>
      </w:r>
      <w:r>
        <w:t xml:space="preserve">. The caregiver should enunciate his word to give a model for the child to imitate. 3. </w:t>
      </w:r>
      <w:r w:rsidRPr="005227D5">
        <w:rPr>
          <w:b/>
        </w:rPr>
        <w:t>Higher pitch.</w:t>
      </w:r>
      <w:r>
        <w:t xml:space="preserve"> This equally secures the child’s attention as he can get easily distracted. 4. </w:t>
      </w:r>
      <w:r w:rsidRPr="005227D5">
        <w:rPr>
          <w:b/>
        </w:rPr>
        <w:t>Nouns are used instead of pronouns</w:t>
      </w:r>
      <w:r>
        <w:t xml:space="preserve">. </w:t>
      </w:r>
      <w:proofErr w:type="spellStart"/>
      <w:r>
        <w:t>Karmiloff</w:t>
      </w:r>
      <w:proofErr w:type="spellEnd"/>
      <w:r>
        <w:t xml:space="preserve"> &amp; </w:t>
      </w:r>
      <w:proofErr w:type="spellStart"/>
      <w:r>
        <w:t>Karmiloff</w:t>
      </w:r>
      <w:proofErr w:type="spellEnd"/>
      <w:r>
        <w:t xml:space="preserve">-Smith (2001) exemplify in their studies of a caregiver who interacts with a child as follows: “Aren’t you a nice baby?” “Good GIRL, drink all your Milk.” “Look, look Doggie. Did you see the Doggie?” The caregiver makes sure that the child understands who and what is being referred to. They therefore use proper names instead of pronouns: They also make use of basic vocabulary </w:t>
      </w:r>
      <w:r>
        <w:lastRenderedPageBreak/>
        <w:t xml:space="preserve">to encourage the child to learn easily. 5. </w:t>
      </w:r>
      <w:r w:rsidRPr="005227D5">
        <w:rPr>
          <w:b/>
        </w:rPr>
        <w:t>Concrete references to here and now</w:t>
      </w:r>
      <w:r>
        <w:t xml:space="preserve">. The caregiver does this by emphasizing new information through gestures and demonstrations. They call the children’s attention in a way to give them special focus e.g. “Look at daddy. He is eating </w:t>
      </w:r>
      <w:proofErr w:type="spellStart"/>
      <w:r>
        <w:t>ba</w:t>
      </w:r>
      <w:proofErr w:type="spellEnd"/>
      <w:r>
        <w:t>-Na-</w:t>
      </w:r>
      <w:proofErr w:type="spellStart"/>
      <w:r>
        <w:t>na</w:t>
      </w:r>
      <w:proofErr w:type="spellEnd"/>
      <w:r>
        <w:t xml:space="preserve">.” The syllabic pronunciation of banana is deliberate to give a child another vocabulary. 6. </w:t>
      </w:r>
      <w:r w:rsidRPr="005227D5">
        <w:rPr>
          <w:b/>
        </w:rPr>
        <w:t>Use of simple sentence structure</w:t>
      </w:r>
      <w:r>
        <w:t xml:space="preserve">. This is a central feature of caregiver language as Child-Directed-Speech must be devoid of any complication. Instead of the caregiver to say “let’s go home” we usually get expressions like “Go bye </w:t>
      </w:r>
      <w:proofErr w:type="spellStart"/>
      <w:r>
        <w:t>bye</w:t>
      </w:r>
      <w:proofErr w:type="spellEnd"/>
      <w:r>
        <w:t xml:space="preserve">.” 7. </w:t>
      </w:r>
      <w:r w:rsidRPr="005227D5">
        <w:rPr>
          <w:b/>
        </w:rPr>
        <w:t>Few incomplete sentences</w:t>
      </w:r>
      <w:r>
        <w:t xml:space="preserve">. This is the caregiver style of following the child’s pattern of </w:t>
      </w:r>
      <w:proofErr w:type="spellStart"/>
      <w:r>
        <w:t>behaviour</w:t>
      </w:r>
      <w:proofErr w:type="spellEnd"/>
      <w:r>
        <w:t xml:space="preserve">. Since Child-Directed-Speech reflects developmental nature from one word to two and later to sentence level, it is desirable for the caregiver to encourage the natural flow of the child’s language </w:t>
      </w:r>
      <w:proofErr w:type="spellStart"/>
      <w:r>
        <w:t>behaviour</w:t>
      </w:r>
      <w:proofErr w:type="spellEnd"/>
      <w:r>
        <w:t xml:space="preserve">. Fernald (1991) reports that caregiver language may skip out small words by imitating young children who can make little sense of sentence composition, such as “to” “at” “my” ‘so’ and ‘as’ and articles (the, a ,an). A sentence like ‘I want you to play your ball’ may become ‘Daddy wants </w:t>
      </w:r>
      <w:proofErr w:type="spellStart"/>
      <w:r>
        <w:t>Dayo</w:t>
      </w:r>
      <w:proofErr w:type="spellEnd"/>
      <w:r>
        <w:t xml:space="preserve"> to play ball’. 8.</w:t>
      </w:r>
      <w:r w:rsidRPr="00DE14F3">
        <w:rPr>
          <w:b/>
        </w:rPr>
        <w:t xml:space="preserve"> Many Repetitions</w:t>
      </w:r>
      <w:r>
        <w:t xml:space="preserve">. Children are gifted imitators. Their curiosity to learn is well-endowed such that when a caregiver does anything, the inquisitive child imitates them. This facility can best be used for language development when caregivers frequently repeat words and sentences to sharpen the child’s acquisition of language. For example, a sentence like: “that’s a bag, </w:t>
      </w:r>
      <w:proofErr w:type="spellStart"/>
      <w:r>
        <w:t>Alaba</w:t>
      </w:r>
      <w:proofErr w:type="spellEnd"/>
      <w:r>
        <w:t xml:space="preserve">” could be repeated by a follow up “yes, it is a bag” until the child’s response is deemed positive by the caregiver. 9. </w:t>
      </w:r>
      <w:proofErr w:type="spellStart"/>
      <w:r>
        <w:t>Spenader</w:t>
      </w:r>
      <w:proofErr w:type="spellEnd"/>
      <w:r>
        <w:t xml:space="preserve"> (2006) also describes some features of caregiver language from </w:t>
      </w:r>
      <w:r w:rsidRPr="00DE14F3">
        <w:rPr>
          <w:b/>
        </w:rPr>
        <w:t>one word stage to sentence level.</w:t>
      </w:r>
      <w:r>
        <w:t xml:space="preserve"> During the one word stage, the child indulges in overextension by generalizing a word inappropriately to other objects with similar characteristics as in ‘daddy’ used to refer to </w:t>
      </w:r>
      <w:r>
        <w:lastRenderedPageBreak/>
        <w:t xml:space="preserve">all men and ‘doggy’ referring to animals on  four legs. The infant at the same time indulges in over-restriction by using a word only for a very specific instance of the usage as in ‘muffin’ for ‘blackberry muffin’. During the two-word stage, words are strung together as in ‘all </w:t>
      </w:r>
      <w:proofErr w:type="spellStart"/>
      <w:r>
        <w:t>broke’,‘all</w:t>
      </w:r>
      <w:proofErr w:type="spellEnd"/>
      <w:r>
        <w:t xml:space="preserve"> done’ ‘all gone’, ‘want food’, ‘want ball’ ‘mama take’. Shortly after this, the child graduates to telegraphic speech which is the onset of the sentence level. Expressions such as ‘see ball mama’ ‘Push door open’ ‘Good bring book’, etc. dominate the speech repertoire of the child.</w:t>
      </w:r>
    </w:p>
    <w:p w:rsidR="00916726" w:rsidRDefault="00916726" w:rsidP="00916726">
      <w:pPr>
        <w:pStyle w:val="ListParagraph"/>
        <w:numPr>
          <w:ilvl w:val="0"/>
          <w:numId w:val="2"/>
        </w:numPr>
      </w:pPr>
      <w:r>
        <w:t xml:space="preserve"> At the phonological level the interpreter identifies the phonemes and syllables contained in the speech while the lexical level is used to retrieve words from the semantic memory. The syntactic level is concerned with the </w:t>
      </w:r>
      <w:proofErr w:type="spellStart"/>
      <w:r>
        <w:t>organisation</w:t>
      </w:r>
      <w:proofErr w:type="spellEnd"/>
      <w:r>
        <w:t xml:space="preserve"> of the word into constituents as the interpreter forms a phrase structure for each incoming sentence. The last level is the discourse interpretation stage where the hearer links the meaning of a given sentence with preceding ones. Sentences at this level are organized into higher order units taking into consideration many factors that will facilitate correct inferences of a given speech. </w:t>
      </w:r>
    </w:p>
    <w:p w:rsidR="00916726" w:rsidRDefault="00916726" w:rsidP="00916726">
      <w:r>
        <w:t xml:space="preserve">Bottom-up processing occurs at the lower level to the higher one whereby all of the lower levels of processing operate without influence from the higher one. When the hearer identifies phonemes, it is not affected by the lexical, syntactic and the discourse levels. This processing model has been criticized as inadequate in providing a fully comprehensive account of how we understand language. </w:t>
      </w:r>
    </w:p>
    <w:p w:rsidR="00916726" w:rsidRDefault="00916726" w:rsidP="00916726">
      <w:r>
        <w:t xml:space="preserve">The second model termed Top-down processing states that some information at the disposal of the hearer will have influence on how they will process language at the lower levels. For example, when the hearer interprets a sentence, the context may influence the identification of </w:t>
      </w:r>
      <w:r>
        <w:lastRenderedPageBreak/>
        <w:t>words within that sentence. Speaking more intuitively, a top-down model of processing is one in which the hearer’s expectation plays a significant role (Carroll, 1999)</w:t>
      </w:r>
    </w:p>
    <w:p w:rsidR="00916726" w:rsidRPr="00DE14F3" w:rsidRDefault="00916726" w:rsidP="00916726">
      <w:pPr>
        <w:rPr>
          <w:b/>
        </w:rPr>
      </w:pPr>
      <w:r w:rsidRPr="00DE14F3">
        <w:rPr>
          <w:b/>
        </w:rPr>
        <w:t>QUESTION FOUR</w:t>
      </w:r>
    </w:p>
    <w:p w:rsidR="00916726" w:rsidRDefault="00916726" w:rsidP="00916726">
      <w:pPr>
        <w:pStyle w:val="ListParagraph"/>
        <w:numPr>
          <w:ilvl w:val="0"/>
          <w:numId w:val="3"/>
        </w:numPr>
      </w:pPr>
      <w:r w:rsidRPr="00DE14F3">
        <w:rPr>
          <w:b/>
        </w:rPr>
        <w:t>The Motor Theory Model</w:t>
      </w:r>
      <w:r w:rsidRPr="000C4C4D">
        <w:t xml:space="preserve">:  This states that speech can be recognized by processes that are also involved in its production. </w:t>
      </w:r>
      <w:proofErr w:type="spellStart"/>
      <w:r w:rsidRPr="000C4C4D">
        <w:t>Liberman</w:t>
      </w:r>
      <w:proofErr w:type="spellEnd"/>
      <w:r w:rsidRPr="000C4C4D">
        <w:t xml:space="preserve"> et al (1967) argued that since the listener is also a speaker, it is assumed that the speaker-hearer uses only one common process for language processing instead of two independent processes.  This theory remains controversial because its evidence is based on logic and faith and not on any strong empirical foundation.  Opponents of the model say that the problem of the motor theory rests on the failure to specify the level of analysis, where </w:t>
      </w:r>
      <w:proofErr w:type="spellStart"/>
      <w:r w:rsidRPr="000C4C4D">
        <w:t>articulatory</w:t>
      </w:r>
      <w:proofErr w:type="spellEnd"/>
      <w:r w:rsidRPr="000C4C4D">
        <w:t xml:space="preserve"> knowledge is employed in speech recognition. 2. </w:t>
      </w:r>
      <w:r w:rsidRPr="00DE14F3">
        <w:rPr>
          <w:b/>
        </w:rPr>
        <w:t>Trace Model</w:t>
      </w:r>
      <w:r w:rsidRPr="000C4C4D">
        <w:t xml:space="preserve">:  This model was propounded by McClelland and Elman (1986).  It is one of the earlier and popular models based on the principles of interactive activation.  The theory argued that all the components of speech recognition like features, phonemes and words have their own role in creating intelligible speech and using TRACE to form them before achieving comprehension.  This will enable the listener to complete a stream of speech instead of looking at speech as individual components.  The listener uses the model as a framework in which the primary function is to take all the various sources of information found in speech and integrate them to identify single words. </w:t>
      </w:r>
      <w:proofErr w:type="spellStart"/>
      <w:r w:rsidRPr="000C4C4D">
        <w:t>Wikiversity</w:t>
      </w:r>
      <w:proofErr w:type="spellEnd"/>
      <w:r w:rsidRPr="000C4C4D">
        <w:t xml:space="preserve"> (2012) explains that the TRACE model is bi-directional in operation.  It allows for either words or phonemes to be derived from a spoken message.  By segmenting the individual sounds, phonemes can be determined from spoken words.  By combining the phonemes, words can</w:t>
      </w:r>
      <w:r>
        <w:t xml:space="preserve"> be perceived by the listener. </w:t>
      </w:r>
    </w:p>
    <w:p w:rsidR="00916726" w:rsidRDefault="00916726" w:rsidP="00916726">
      <w:pPr>
        <w:pStyle w:val="ListParagraph"/>
        <w:numPr>
          <w:ilvl w:val="0"/>
          <w:numId w:val="3"/>
        </w:numPr>
      </w:pPr>
      <w:r w:rsidRPr="00005B40">
        <w:rPr>
          <w:b/>
        </w:rPr>
        <w:lastRenderedPageBreak/>
        <w:t>Anomic Aphasia</w:t>
      </w:r>
      <w:r>
        <w:t xml:space="preserve">: It is the least severe form of aphasia.  Sufferers are unable to use the correct word for the concept they intend to describe. These could be people, objects, places or events. The patients usually understand speech very well but writing ability is poor. </w:t>
      </w:r>
    </w:p>
    <w:p w:rsidR="00916726" w:rsidRDefault="00916726" w:rsidP="00916726">
      <w:pPr>
        <w:pStyle w:val="ListParagraph"/>
      </w:pPr>
      <w:r>
        <w:t xml:space="preserve">2. </w:t>
      </w:r>
      <w:r w:rsidRPr="00005B40">
        <w:rPr>
          <w:b/>
        </w:rPr>
        <w:t>Global Aphasia</w:t>
      </w:r>
      <w:r>
        <w:t xml:space="preserve">:  This occurs from damage to extensive portions of the speech processing areas of the brain. It is described as the most severe of the speech disorders. It occurs immediately after a stroke. The patient loses almost all language functions </w:t>
      </w:r>
      <w:proofErr w:type="spellStart"/>
      <w:r>
        <w:t>andhas</w:t>
      </w:r>
      <w:proofErr w:type="spellEnd"/>
      <w:r>
        <w:t xml:space="preserve"> difficulty in understanding as well as in forming words and sentences. The condition is so critical that it is quite difficult to communicate with the individual. They can only produce a few recognizable words understand little or no spoken speech and are unable to read or write. </w:t>
      </w:r>
    </w:p>
    <w:p w:rsidR="00916726" w:rsidRDefault="00916726" w:rsidP="00916726">
      <w:pPr>
        <w:pStyle w:val="ListParagraph"/>
      </w:pPr>
      <w:r>
        <w:t xml:space="preserve">3. </w:t>
      </w:r>
      <w:proofErr w:type="spellStart"/>
      <w:r w:rsidRPr="00005B40">
        <w:rPr>
          <w:b/>
        </w:rPr>
        <w:t>Broca’s</w:t>
      </w:r>
      <w:proofErr w:type="spellEnd"/>
      <w:r w:rsidRPr="00005B40">
        <w:rPr>
          <w:b/>
        </w:rPr>
        <w:t xml:space="preserve"> Aphasia</w:t>
      </w:r>
      <w:r>
        <w:t xml:space="preserve">: this is also referred to as non-fluent or expressive Aphasia. The patient is able to understand speech and know what they want to say but are not able to find the words needed to form a complete sentence. Patient’s access to vocabulary is restricted and formation of sound is extremely challenging which result in poor speech quality. </w:t>
      </w:r>
      <w:proofErr w:type="spellStart"/>
      <w:r>
        <w:t>Broca</w:t>
      </w:r>
      <w:proofErr w:type="spellEnd"/>
      <w:r>
        <w:t xml:space="preserve"> aphasics often omit small words such as ‘is’, ‘and’ and ‘the’. Full length sentences like “I will take the dog for a walk” and “There are two books on the table” may be expressed as “walk dog” and “book book two table”. However, the patient has no difficulty in understanding the speech of others fairly well. </w:t>
      </w:r>
    </w:p>
    <w:p w:rsidR="00916726" w:rsidRDefault="00916726" w:rsidP="00916726">
      <w:pPr>
        <w:pStyle w:val="ListParagraph"/>
      </w:pPr>
      <w:r>
        <w:t xml:space="preserve">4. </w:t>
      </w:r>
      <w:proofErr w:type="spellStart"/>
      <w:r w:rsidRPr="00005B40">
        <w:rPr>
          <w:b/>
        </w:rPr>
        <w:t>Wernicke’s</w:t>
      </w:r>
      <w:proofErr w:type="spellEnd"/>
      <w:r w:rsidRPr="00005B40">
        <w:rPr>
          <w:b/>
        </w:rPr>
        <w:t xml:space="preserve"> Aphasia</w:t>
      </w:r>
      <w:r>
        <w:t xml:space="preserve">: This is also known as fluent or receptive aphasia. The patient experiences serious comprehension difficulties and is unable to grasp the meaning of spoken words. The person will be able to produce fluent connected speech which however will be full of meaningless words that sound like a sentence but make no sense. </w:t>
      </w:r>
      <w:r>
        <w:lastRenderedPageBreak/>
        <w:t xml:space="preserve">They tend to add unnecessary words and even create their own as in “You know that </w:t>
      </w:r>
      <w:proofErr w:type="spellStart"/>
      <w:r>
        <w:t>smoodle</w:t>
      </w:r>
      <w:proofErr w:type="spellEnd"/>
      <w:r>
        <w:t xml:space="preserve"> </w:t>
      </w:r>
      <w:proofErr w:type="spellStart"/>
      <w:r>
        <w:t>pinkered</w:t>
      </w:r>
      <w:proofErr w:type="spellEnd"/>
      <w:r>
        <w:t xml:space="preserve"> and that I want to get him round and take care of him like you went before” Instead of “the dog needs to go out, so I will take him for a walk”. It is difficult to follow what the patient means.  </w:t>
      </w:r>
      <w:proofErr w:type="spellStart"/>
      <w:r>
        <w:t>Wernicke’s</w:t>
      </w:r>
      <w:proofErr w:type="spellEnd"/>
      <w:r>
        <w:t xml:space="preserve"> aphasiacs are often unaware of their mistakes and have great difficulties understanding speech.</w:t>
      </w:r>
    </w:p>
    <w:p w:rsidR="00916726" w:rsidRPr="00005B40" w:rsidRDefault="00916726" w:rsidP="00916726">
      <w:pPr>
        <w:pStyle w:val="ListParagraph"/>
      </w:pPr>
      <w:r>
        <w:rPr>
          <w:b/>
        </w:rPr>
        <w:t>QUESTION FIVE</w:t>
      </w:r>
    </w:p>
    <w:p w:rsidR="00916726" w:rsidRPr="004C2E9A" w:rsidRDefault="00916726" w:rsidP="00916726">
      <w:pPr>
        <w:spacing w:after="200" w:line="360" w:lineRule="auto"/>
        <w:jc w:val="left"/>
      </w:pPr>
      <w:r w:rsidRPr="004C2E9A">
        <w:t xml:space="preserve">Discuss the </w:t>
      </w:r>
      <w:proofErr w:type="spellStart"/>
      <w:r w:rsidRPr="004C2E9A">
        <w:t>behaviourist</w:t>
      </w:r>
      <w:proofErr w:type="spellEnd"/>
      <w:r w:rsidRPr="004C2E9A">
        <w:t xml:space="preserve"> theory (20 marks)</w:t>
      </w:r>
    </w:p>
    <w:p w:rsidR="00916726" w:rsidRDefault="00916726" w:rsidP="00916726">
      <w:pPr>
        <w:pStyle w:val="ListParagraph"/>
      </w:pPr>
      <w:r>
        <w:t xml:space="preserve">It was </w:t>
      </w:r>
      <w:proofErr w:type="spellStart"/>
      <w:r>
        <w:t>Behavioural</w:t>
      </w:r>
      <w:proofErr w:type="spellEnd"/>
      <w:r>
        <w:t xml:space="preserve"> psychologists who first proposed a seemingly sound theory based </w:t>
      </w:r>
    </w:p>
    <w:p w:rsidR="00916726" w:rsidRDefault="00916726" w:rsidP="00916726">
      <w:pPr>
        <w:pStyle w:val="ListParagraph"/>
      </w:pPr>
      <w:proofErr w:type="gramStart"/>
      <w:r>
        <w:t>their</w:t>
      </w:r>
      <w:proofErr w:type="gramEnd"/>
      <w:r>
        <w:t xml:space="preserve"> experiments conducted with regard to the </w:t>
      </w:r>
      <w:proofErr w:type="spellStart"/>
      <w:r>
        <w:t>behavioural</w:t>
      </w:r>
      <w:proofErr w:type="spellEnd"/>
      <w:r>
        <w:t xml:space="preserve"> change manifest in animals. The chief proponents of </w:t>
      </w:r>
      <w:proofErr w:type="spellStart"/>
      <w:r>
        <w:t>Behaviourism</w:t>
      </w:r>
      <w:proofErr w:type="spellEnd"/>
      <w:r>
        <w:t xml:space="preserve"> were psychologists such as Pavlov, Thorndike, and Skinner. The </w:t>
      </w:r>
      <w:proofErr w:type="spellStart"/>
      <w:r>
        <w:t>behaviourists</w:t>
      </w:r>
      <w:proofErr w:type="spellEnd"/>
      <w:r>
        <w:t xml:space="preserve"> unconditionally subscribe to the "tabula rasa" account proposed by John Locke, which maintains that the child is born with an empty slate-like mind which </w:t>
      </w:r>
      <w:proofErr w:type="spellStart"/>
      <w:r>
        <w:t>eets</w:t>
      </w:r>
      <w:proofErr w:type="spellEnd"/>
      <w:r>
        <w:t xml:space="preserve"> filled in by experiences from outside. - </w:t>
      </w:r>
      <w:proofErr w:type="spellStart"/>
      <w:r>
        <w:t>Behaviourists</w:t>
      </w:r>
      <w:proofErr w:type="spellEnd"/>
      <w:r>
        <w:t xml:space="preserve"> claim that language development is the result of a set of habit formation. They believed that knowledge is the product of interaction with the environment through stimulus-response conditioning. All learning, whether verbal (language) or non- verbal (general learning) takes place by means of the same process namely, habit formation. When it comes to language acquisition the theory proposes that the acquirer receives </w:t>
      </w:r>
      <w:proofErr w:type="spellStart"/>
      <w:r>
        <w:t>inguistic</w:t>
      </w:r>
      <w:proofErr w:type="spellEnd"/>
      <w:r>
        <w:t xml:space="preserve"> input from speakers in their environment and positive reinforcement from their correct repetitions and imitations. If the learner's positive responses are reinforced positively, they acquire language easily. </w:t>
      </w:r>
    </w:p>
    <w:p w:rsidR="00916726" w:rsidRDefault="00916726" w:rsidP="00916726">
      <w:pPr>
        <w:pStyle w:val="ListParagraph"/>
      </w:pPr>
      <w:proofErr w:type="spellStart"/>
      <w:r>
        <w:t>Behaviourists</w:t>
      </w:r>
      <w:proofErr w:type="spellEnd"/>
      <w:r>
        <w:t xml:space="preserve"> are of the view that language is manifested through the performance of </w:t>
      </w:r>
    </w:p>
    <w:p w:rsidR="00916726" w:rsidRDefault="00916726" w:rsidP="00916726">
      <w:pPr>
        <w:pStyle w:val="ListParagraph"/>
      </w:pPr>
      <w:proofErr w:type="gramStart"/>
      <w:r>
        <w:t>the</w:t>
      </w:r>
      <w:proofErr w:type="gramEnd"/>
      <w:r>
        <w:t xml:space="preserve"> four skills. These are Listening, Speaking, Reading and Writing (LSRW). Naturally </w:t>
      </w:r>
    </w:p>
    <w:p w:rsidR="00916726" w:rsidRDefault="00916726" w:rsidP="00916726">
      <w:pPr>
        <w:pStyle w:val="ListParagraph"/>
      </w:pPr>
      <w:proofErr w:type="gramStart"/>
      <w:r>
        <w:lastRenderedPageBreak/>
        <w:t>learning</w:t>
      </w:r>
      <w:proofErr w:type="gramEnd"/>
      <w:r>
        <w:t xml:space="preserve"> a language means learning these skills. This is possible only through constant </w:t>
      </w:r>
    </w:p>
    <w:p w:rsidR="00916726" w:rsidRDefault="00916726" w:rsidP="00916726">
      <w:pPr>
        <w:pStyle w:val="ListParagraph"/>
      </w:pPr>
      <w:proofErr w:type="gramStart"/>
      <w:r>
        <w:t>practice</w:t>
      </w:r>
      <w:proofErr w:type="gramEnd"/>
      <w:r>
        <w:t xml:space="preserve">. It is also argued that </w:t>
      </w:r>
      <w:proofErr w:type="spellStart"/>
      <w:r>
        <w:t>ianguage</w:t>
      </w:r>
      <w:proofErr w:type="spellEnd"/>
      <w:r>
        <w:t xml:space="preserve"> is the totality of language facts such as structures, </w:t>
      </w:r>
    </w:p>
    <w:p w:rsidR="00916726" w:rsidRDefault="00916726" w:rsidP="00916726">
      <w:pPr>
        <w:pStyle w:val="ListParagraph"/>
      </w:pPr>
      <w:proofErr w:type="gramStart"/>
      <w:r>
        <w:t>vocabulary</w:t>
      </w:r>
      <w:proofErr w:type="gramEnd"/>
      <w:r>
        <w:t xml:space="preserve">, usage. Language learning is believed to be materialized by learning grammar </w:t>
      </w:r>
    </w:p>
    <w:p w:rsidR="00916726" w:rsidRDefault="00916726" w:rsidP="00916726">
      <w:pPr>
        <w:pStyle w:val="ListParagraph"/>
      </w:pPr>
      <w:proofErr w:type="gramStart"/>
      <w:r>
        <w:t>and</w:t>
      </w:r>
      <w:proofErr w:type="gramEnd"/>
      <w:r>
        <w:t xml:space="preserve"> vocabulary. </w:t>
      </w:r>
    </w:p>
    <w:p w:rsidR="00916726" w:rsidRDefault="00916726" w:rsidP="00916726">
      <w:r w:rsidRPr="00BB40DC">
        <w:rPr>
          <w:b/>
        </w:rPr>
        <w:t xml:space="preserve">Structuralism </w:t>
      </w:r>
    </w:p>
    <w:p w:rsidR="00916726" w:rsidRDefault="00916726" w:rsidP="00916726">
      <w:pPr>
        <w:pStyle w:val="ListParagraph"/>
      </w:pPr>
      <w:r>
        <w:t xml:space="preserve">If </w:t>
      </w:r>
      <w:proofErr w:type="spellStart"/>
      <w:r>
        <w:t>behaviourism</w:t>
      </w:r>
      <w:proofErr w:type="spellEnd"/>
      <w:r>
        <w:t xml:space="preserve"> was dominating the field of psychology, the linguistic field </w:t>
      </w:r>
      <w:proofErr w:type="spellStart"/>
      <w:r>
        <w:t>wa</w:t>
      </w:r>
      <w:proofErr w:type="spellEnd"/>
      <w:r>
        <w:t xml:space="preserve">-S under </w:t>
      </w:r>
    </w:p>
    <w:p w:rsidR="00916726" w:rsidRDefault="00916726" w:rsidP="00916726">
      <w:pPr>
        <w:pStyle w:val="ListParagraph"/>
      </w:pPr>
      <w:proofErr w:type="gramStart"/>
      <w:r>
        <w:t>the</w:t>
      </w:r>
      <w:proofErr w:type="gramEnd"/>
      <w:r>
        <w:t xml:space="preserve"> influence of structuralism as conceived by the linguist Bloomfield and his followers. </w:t>
      </w:r>
    </w:p>
    <w:p w:rsidR="00916726" w:rsidRDefault="00916726" w:rsidP="00916726">
      <w:pPr>
        <w:pStyle w:val="ListParagraph"/>
      </w:pPr>
      <w:proofErr w:type="spellStart"/>
      <w:r>
        <w:t>Structuralists</w:t>
      </w:r>
      <w:proofErr w:type="spellEnd"/>
      <w:r>
        <w:t xml:space="preserve"> showed that any sentence can be analyzed as its constituents called morphemes, which in turn can be split </w:t>
      </w:r>
      <w:proofErr w:type="spellStart"/>
      <w:r>
        <w:t>fkrther</w:t>
      </w:r>
      <w:proofErr w:type="spellEnd"/>
      <w:r>
        <w:t xml:space="preserve"> to get the smallest units called phonemes. </w:t>
      </w:r>
      <w:proofErr w:type="spellStart"/>
      <w:r>
        <w:t>Structuralists</w:t>
      </w:r>
      <w:proofErr w:type="spellEnd"/>
      <w:r>
        <w:t xml:space="preserve"> developed a method of linguistic analysis called "the discovery procedure" using which they claimed the structure of any language can be </w:t>
      </w:r>
      <w:proofErr w:type="spellStart"/>
      <w:r>
        <w:t>analysed</w:t>
      </w:r>
      <w:proofErr w:type="spellEnd"/>
      <w:r>
        <w:t xml:space="preserve">. With the onset of structuralism linguistics as a discipline was attributed the status of pure sciences. </w:t>
      </w:r>
      <w:proofErr w:type="spellStart"/>
      <w:r>
        <w:t>Behaviourism</w:t>
      </w:r>
      <w:proofErr w:type="spellEnd"/>
      <w:r>
        <w:t xml:space="preserve"> and structuralism joined hands in deciding the methodology for teaching languages. </w:t>
      </w:r>
    </w:p>
    <w:p w:rsidR="00916726" w:rsidRDefault="00916726" w:rsidP="00916726">
      <w:r>
        <w:t xml:space="preserve"> </w:t>
      </w:r>
      <w:r w:rsidRPr="00BB40DC">
        <w:rPr>
          <w:b/>
        </w:rPr>
        <w:t xml:space="preserve">Limitations of </w:t>
      </w:r>
      <w:proofErr w:type="spellStart"/>
      <w:r w:rsidRPr="00BB40DC">
        <w:rPr>
          <w:b/>
        </w:rPr>
        <w:t>Behaviourist</w:t>
      </w:r>
      <w:proofErr w:type="spellEnd"/>
      <w:r w:rsidRPr="00BB40DC">
        <w:rPr>
          <w:b/>
        </w:rPr>
        <w:t xml:space="preserve"> Theory</w:t>
      </w:r>
      <w:r>
        <w:t xml:space="preserve"> </w:t>
      </w:r>
    </w:p>
    <w:p w:rsidR="00916726" w:rsidRDefault="00916726" w:rsidP="00916726">
      <w:pPr>
        <w:pStyle w:val="ListParagraph"/>
      </w:pPr>
      <w:r>
        <w:t xml:space="preserve">All the arguments raised by </w:t>
      </w:r>
      <w:proofErr w:type="spellStart"/>
      <w:r>
        <w:t>behaviourists</w:t>
      </w:r>
      <w:proofErr w:type="spellEnd"/>
      <w:r>
        <w:t xml:space="preserve"> and </w:t>
      </w:r>
      <w:proofErr w:type="spellStart"/>
      <w:r>
        <w:t>structuralists</w:t>
      </w:r>
      <w:proofErr w:type="spellEnd"/>
      <w:r>
        <w:t xml:space="preserve"> were severely criticized </w:t>
      </w:r>
    </w:p>
    <w:p w:rsidR="00916726" w:rsidRDefault="00916726" w:rsidP="00916726">
      <w:pPr>
        <w:pStyle w:val="ListParagraph"/>
      </w:pPr>
      <w:proofErr w:type="gramStart"/>
      <w:r>
        <w:t>by</w:t>
      </w:r>
      <w:proofErr w:type="gramEnd"/>
      <w:r>
        <w:t xml:space="preserve"> cognitive psychologists. It was initiated by the publication of Syntactic Structures (1957), later, A Critic of Skinner's Verbal </w:t>
      </w:r>
      <w:proofErr w:type="spellStart"/>
      <w:r>
        <w:t>Behaviour</w:t>
      </w:r>
      <w:proofErr w:type="spellEnd"/>
      <w:r>
        <w:t xml:space="preserve"> that came out in 1959 by Chomsky. Even before, there were psychologists who were skeptical about </w:t>
      </w:r>
      <w:proofErr w:type="spellStart"/>
      <w:r>
        <w:t>behaviourist</w:t>
      </w:r>
      <w:proofErr w:type="spellEnd"/>
      <w:r>
        <w:t xml:space="preserve"> claims on learning. But their voices got subdued because of the upper hand that </w:t>
      </w:r>
      <w:proofErr w:type="spellStart"/>
      <w:r>
        <w:t>behaviourism</w:t>
      </w:r>
      <w:proofErr w:type="spellEnd"/>
      <w:r>
        <w:t xml:space="preserve"> and structuralism had enjoyed in those times. </w:t>
      </w:r>
    </w:p>
    <w:p w:rsidR="00916726" w:rsidRDefault="00916726" w:rsidP="00916726">
      <w:pPr>
        <w:pStyle w:val="ListParagraph"/>
      </w:pPr>
      <w:proofErr w:type="spellStart"/>
      <w:r>
        <w:t>Behavioural</w:t>
      </w:r>
      <w:proofErr w:type="spellEnd"/>
      <w:r>
        <w:t xml:space="preserve"> scientists have equated language learning with various kinds of </w:t>
      </w:r>
    </w:p>
    <w:p w:rsidR="00916726" w:rsidRDefault="00916726" w:rsidP="00916726">
      <w:pPr>
        <w:pStyle w:val="ListParagraph"/>
      </w:pPr>
      <w:proofErr w:type="spellStart"/>
      <w:proofErr w:type="gramStart"/>
      <w:r>
        <w:lastRenderedPageBreak/>
        <w:t>behavioural</w:t>
      </w:r>
      <w:proofErr w:type="spellEnd"/>
      <w:proofErr w:type="gramEnd"/>
      <w:r>
        <w:t xml:space="preserve"> changes exhibited by animals. It is a fact that animals learn many </w:t>
      </w:r>
    </w:p>
    <w:p w:rsidR="00916726" w:rsidRDefault="00916726" w:rsidP="00916726">
      <w:pPr>
        <w:pStyle w:val="ListParagraph"/>
      </w:pPr>
      <w:proofErr w:type="gramStart"/>
      <w:r>
        <w:t>things</w:t>
      </w:r>
      <w:proofErr w:type="gramEnd"/>
      <w:r>
        <w:t xml:space="preserve"> through imitation and reinforcement. But with regard to human language </w:t>
      </w:r>
    </w:p>
    <w:p w:rsidR="00916726" w:rsidRDefault="00916726" w:rsidP="00916726">
      <w:pPr>
        <w:pStyle w:val="ListParagraph"/>
      </w:pPr>
      <w:proofErr w:type="gramStart"/>
      <w:r>
        <w:t>learning</w:t>
      </w:r>
      <w:proofErr w:type="gramEnd"/>
      <w:r>
        <w:t xml:space="preserve"> is a unique process which surpasses all learning processes manifested by </w:t>
      </w:r>
    </w:p>
    <w:p w:rsidR="00916726" w:rsidRDefault="00916726" w:rsidP="00916726">
      <w:pPr>
        <w:pStyle w:val="ListParagraph"/>
      </w:pPr>
      <w:proofErr w:type="gramStart"/>
      <w:r>
        <w:t>the</w:t>
      </w:r>
      <w:proofErr w:type="gramEnd"/>
      <w:r>
        <w:t xml:space="preserve"> </w:t>
      </w:r>
      <w:proofErr w:type="spellStart"/>
      <w:r>
        <w:t>behavioural</w:t>
      </w:r>
      <w:proofErr w:type="spellEnd"/>
      <w:r>
        <w:t xml:space="preserve"> changes of animals. </w:t>
      </w:r>
    </w:p>
    <w:p w:rsidR="00916726" w:rsidRDefault="00916726" w:rsidP="00916726">
      <w:pPr>
        <w:pStyle w:val="ListParagraph"/>
      </w:pPr>
      <w:proofErr w:type="spellStart"/>
      <w:r>
        <w:t>Behaviourists</w:t>
      </w:r>
      <w:proofErr w:type="spellEnd"/>
      <w:r>
        <w:t xml:space="preserve"> could not account for the productivity of language, which is a </w:t>
      </w:r>
    </w:p>
    <w:p w:rsidR="00916726" w:rsidRDefault="00916726" w:rsidP="00916726">
      <w:pPr>
        <w:pStyle w:val="ListParagraph"/>
      </w:pPr>
      <w:proofErr w:type="gramStart"/>
      <w:r>
        <w:t>unique</w:t>
      </w:r>
      <w:proofErr w:type="gramEnd"/>
      <w:r>
        <w:t xml:space="preserve"> feature of all languages. A human child can produce and understand an </w:t>
      </w:r>
    </w:p>
    <w:p w:rsidR="00916726" w:rsidRDefault="00916726" w:rsidP="00916726">
      <w:pPr>
        <w:pStyle w:val="ListParagraph"/>
      </w:pPr>
      <w:proofErr w:type="gramStart"/>
      <w:r>
        <w:t>infinite</w:t>
      </w:r>
      <w:proofErr w:type="gramEnd"/>
      <w:r>
        <w:t xml:space="preserve"> number of novel sentences in novel situations. It is improbable that a child </w:t>
      </w:r>
    </w:p>
    <w:p w:rsidR="00916726" w:rsidRDefault="00916726" w:rsidP="00916726">
      <w:pPr>
        <w:pStyle w:val="ListParagraph"/>
      </w:pPr>
      <w:proofErr w:type="gramStart"/>
      <w:r>
        <w:t>can</w:t>
      </w:r>
      <w:proofErr w:type="gramEnd"/>
      <w:r>
        <w:t xml:space="preserve"> learn these novel sentences through imitation, and reinforcement. </w:t>
      </w:r>
    </w:p>
    <w:p w:rsidR="00916726" w:rsidRDefault="00916726" w:rsidP="00916726">
      <w:pPr>
        <w:pStyle w:val="ListParagraph"/>
      </w:pPr>
      <w:r>
        <w:t xml:space="preserve">Language is species-specific. No other species of animal kingdom is equipped </w:t>
      </w:r>
    </w:p>
    <w:p w:rsidR="00916726" w:rsidRDefault="00916726" w:rsidP="00916726">
      <w:pPr>
        <w:pStyle w:val="ListParagraph"/>
      </w:pPr>
      <w:proofErr w:type="gramStart"/>
      <w:r>
        <w:t>with</w:t>
      </w:r>
      <w:proofErr w:type="gramEnd"/>
      <w:r>
        <w:t xml:space="preserve"> this. This proves that human brain must have some special device for </w:t>
      </w:r>
    </w:p>
    <w:p w:rsidR="00916726" w:rsidRDefault="00916726" w:rsidP="00916726">
      <w:pPr>
        <w:pStyle w:val="ListParagraph"/>
      </w:pPr>
      <w:proofErr w:type="gramStart"/>
      <w:r>
        <w:t>learning</w:t>
      </w:r>
      <w:proofErr w:type="gramEnd"/>
      <w:r>
        <w:t xml:space="preserve"> a language. </w:t>
      </w:r>
    </w:p>
    <w:p w:rsidR="00916726" w:rsidRDefault="00916726" w:rsidP="00916726">
      <w:pPr>
        <w:pStyle w:val="ListParagraph"/>
      </w:pPr>
      <w:r>
        <w:t xml:space="preserve">A child starts learning language at about the age of two and the process of </w:t>
      </w:r>
    </w:p>
    <w:p w:rsidR="00916726" w:rsidRDefault="00916726" w:rsidP="00916726">
      <w:pPr>
        <w:pStyle w:val="ListParagraph"/>
      </w:pPr>
      <w:proofErr w:type="gramStart"/>
      <w:r>
        <w:t>learning</w:t>
      </w:r>
      <w:proofErr w:type="gramEnd"/>
      <w:r>
        <w:t xml:space="preserve"> is almost complete before she is five. .4t the age of five, she is able to </w:t>
      </w:r>
    </w:p>
    <w:p w:rsidR="00916726" w:rsidRDefault="00916726" w:rsidP="00916726">
      <w:pPr>
        <w:pStyle w:val="ListParagraph"/>
      </w:pPr>
      <w:proofErr w:type="gramStart"/>
      <w:r>
        <w:t>communicate</w:t>
      </w:r>
      <w:proofErr w:type="gramEnd"/>
      <w:r>
        <w:t xml:space="preserve"> with her speech community. Apparently, she has internalized most </w:t>
      </w:r>
    </w:p>
    <w:p w:rsidR="00916726" w:rsidRDefault="00916726" w:rsidP="00916726">
      <w:pPr>
        <w:pStyle w:val="ListParagraph"/>
      </w:pPr>
      <w:proofErr w:type="gramStart"/>
      <w:r>
        <w:t>of</w:t>
      </w:r>
      <w:proofErr w:type="gramEnd"/>
      <w:r>
        <w:t xml:space="preserve"> the system of her mother tongue in spite of its complexity. This means, the </w:t>
      </w:r>
    </w:p>
    <w:p w:rsidR="00916726" w:rsidRDefault="00916726" w:rsidP="00916726">
      <w:pPr>
        <w:pStyle w:val="ListParagraph"/>
      </w:pPr>
      <w:proofErr w:type="gramStart"/>
      <w:r>
        <w:t>language</w:t>
      </w:r>
      <w:proofErr w:type="gramEnd"/>
      <w:r>
        <w:t xml:space="preserve"> system is an inherent endowment of the human child. Nobody teaches </w:t>
      </w:r>
    </w:p>
    <w:p w:rsidR="00916726" w:rsidRDefault="00916726" w:rsidP="00916726">
      <w:pPr>
        <w:pStyle w:val="ListParagraph"/>
      </w:pPr>
      <w:proofErr w:type="gramStart"/>
      <w:r>
        <w:t>the</w:t>
      </w:r>
      <w:proofErr w:type="gramEnd"/>
      <w:r>
        <w:t xml:space="preserve"> honeybee to build its honeycomb; this knowledge inherent for the bee. </w:t>
      </w:r>
    </w:p>
    <w:p w:rsidR="00916726" w:rsidRDefault="00916726" w:rsidP="00916726">
      <w:pPr>
        <w:pStyle w:val="ListParagraph"/>
      </w:pPr>
      <w:r>
        <w:t xml:space="preserve">Similarly, a human child does not have to be taught; how to construct a theory of </w:t>
      </w:r>
    </w:p>
    <w:p w:rsidR="00916726" w:rsidRDefault="00916726" w:rsidP="00916726">
      <w:pPr>
        <w:pStyle w:val="ListParagraph"/>
      </w:pPr>
      <w:proofErr w:type="gramStart"/>
      <w:r>
        <w:t>language</w:t>
      </w:r>
      <w:proofErr w:type="gramEnd"/>
      <w:r>
        <w:t xml:space="preserve"> that she is exposed to. </w:t>
      </w:r>
    </w:p>
    <w:p w:rsidR="00916726" w:rsidRDefault="00916726" w:rsidP="00916726">
      <w:pPr>
        <w:pStyle w:val="ListParagraph"/>
      </w:pPr>
      <w:r>
        <w:t xml:space="preserve">Quite often, the child is exposed to fragmentary and disordered utterances. The </w:t>
      </w:r>
    </w:p>
    <w:p w:rsidR="00916726" w:rsidRDefault="00916726" w:rsidP="00916726">
      <w:pPr>
        <w:pStyle w:val="ListParagraph"/>
      </w:pPr>
      <w:proofErr w:type="gramStart"/>
      <w:r>
        <w:t>members</w:t>
      </w:r>
      <w:proofErr w:type="gramEnd"/>
      <w:r>
        <w:t xml:space="preserve"> of the speech community do not talk to her using full-fledged </w:t>
      </w:r>
    </w:p>
    <w:p w:rsidR="00916726" w:rsidRDefault="00916726" w:rsidP="00916726">
      <w:pPr>
        <w:pStyle w:val="ListParagraph"/>
      </w:pPr>
      <w:proofErr w:type="gramStart"/>
      <w:r>
        <w:t>grammatical</w:t>
      </w:r>
      <w:proofErr w:type="gramEnd"/>
      <w:r>
        <w:t xml:space="preserve"> sentences. Still, it does not affect the language competence of the </w:t>
      </w:r>
    </w:p>
    <w:p w:rsidR="00916726" w:rsidRDefault="00916726" w:rsidP="00916726">
      <w:pPr>
        <w:pStyle w:val="ListParagraph"/>
      </w:pPr>
      <w:proofErr w:type="gramStart"/>
      <w:r>
        <w:t>child</w:t>
      </w:r>
      <w:proofErr w:type="gramEnd"/>
      <w:r>
        <w:t xml:space="preserve">. In an incredibly short period, her knowledge becomes rich and systematic. </w:t>
      </w:r>
    </w:p>
    <w:p w:rsidR="00916726" w:rsidRDefault="00916726" w:rsidP="00916726">
      <w:pPr>
        <w:pStyle w:val="ListParagraph"/>
      </w:pPr>
      <w:r>
        <w:lastRenderedPageBreak/>
        <w:t xml:space="preserve">Every human child begins to learn language at the age of two. This process is </w:t>
      </w:r>
    </w:p>
    <w:p w:rsidR="00916726" w:rsidRDefault="00916726" w:rsidP="00916726">
      <w:pPr>
        <w:pStyle w:val="ListParagraph"/>
      </w:pPr>
      <w:proofErr w:type="gramStart"/>
      <w:r>
        <w:t>active</w:t>
      </w:r>
      <w:proofErr w:type="gramEnd"/>
      <w:r>
        <w:t xml:space="preserve"> from 2 to 12 years. The brain of a child also matures between the ages of 2 </w:t>
      </w:r>
    </w:p>
    <w:p w:rsidR="00916726" w:rsidRDefault="00916726" w:rsidP="00916726">
      <w:pPr>
        <w:pStyle w:val="ListParagraph"/>
      </w:pPr>
      <w:proofErr w:type="gramStart"/>
      <w:r>
        <w:t>and</w:t>
      </w:r>
      <w:proofErr w:type="gramEnd"/>
      <w:r>
        <w:t xml:space="preserve"> 12. Therefore it can be inferred that the functioning of the innate system and </w:t>
      </w:r>
    </w:p>
    <w:p w:rsidR="00916726" w:rsidRDefault="00916726" w:rsidP="00916726">
      <w:pPr>
        <w:pStyle w:val="ListParagraph"/>
      </w:pPr>
      <w:proofErr w:type="gramStart"/>
      <w:r>
        <w:t>the</w:t>
      </w:r>
      <w:proofErr w:type="gramEnd"/>
      <w:r>
        <w:t xml:space="preserve"> maturing process of the brain are closely related. It is clear that the child learns </w:t>
      </w:r>
    </w:p>
    <w:p w:rsidR="00916726" w:rsidRDefault="00916726" w:rsidP="00916726">
      <w:pPr>
        <w:pStyle w:val="ListParagraph"/>
      </w:pPr>
      <w:proofErr w:type="gramStart"/>
      <w:r>
        <w:t>a</w:t>
      </w:r>
      <w:proofErr w:type="gramEnd"/>
      <w:r>
        <w:t xml:space="preserve"> language by virtue of a genetic system. </w:t>
      </w:r>
    </w:p>
    <w:p w:rsidR="00916726" w:rsidRDefault="00916726" w:rsidP="00916726">
      <w:pPr>
        <w:pStyle w:val="ListParagraph"/>
      </w:pPr>
      <w:r>
        <w:t xml:space="preserve">Language learning cannot be treated on par with the learning of a skill, like </w:t>
      </w:r>
    </w:p>
    <w:p w:rsidR="00916726" w:rsidRDefault="00916726" w:rsidP="00916726">
      <w:pPr>
        <w:pStyle w:val="ListParagraph"/>
      </w:pPr>
      <w:proofErr w:type="gramStart"/>
      <w:r>
        <w:t>cycling</w:t>
      </w:r>
      <w:proofErr w:type="gramEnd"/>
      <w:r>
        <w:t xml:space="preserve">, which is learnt through practice. </w:t>
      </w:r>
    </w:p>
    <w:p w:rsidR="00916726" w:rsidRDefault="00916726" w:rsidP="00916726">
      <w:pPr>
        <w:pStyle w:val="ListParagraph"/>
      </w:pPr>
      <w:r>
        <w:t xml:space="preserve">Languages have certain universal properties. They are structurally similar to one </w:t>
      </w:r>
    </w:p>
    <w:p w:rsidR="00916726" w:rsidRDefault="00916726" w:rsidP="00916726">
      <w:pPr>
        <w:pStyle w:val="ListParagraph"/>
      </w:pPr>
      <w:proofErr w:type="gramStart"/>
      <w:r>
        <w:t>another</w:t>
      </w:r>
      <w:proofErr w:type="gramEnd"/>
      <w:r>
        <w:t xml:space="preserve">. So the so-called differences between any two languages are restricted to </w:t>
      </w:r>
    </w:p>
    <w:p w:rsidR="00916726" w:rsidRDefault="00916726" w:rsidP="00916726">
      <w:pPr>
        <w:pStyle w:val="ListParagraph"/>
      </w:pPr>
      <w:proofErr w:type="gramStart"/>
      <w:r>
        <w:t>certain</w:t>
      </w:r>
      <w:proofErr w:type="gramEnd"/>
      <w:r>
        <w:t xml:space="preserve"> peripheral properties. </w:t>
      </w:r>
      <w:proofErr w:type="spellStart"/>
      <w:r>
        <w:t>Structuralists</w:t>
      </w:r>
      <w:proofErr w:type="spellEnd"/>
      <w:r>
        <w:t xml:space="preserve"> do not accept the notion of structural </w:t>
      </w:r>
    </w:p>
    <w:p w:rsidR="00916726" w:rsidRDefault="00916726" w:rsidP="00916726">
      <w:pPr>
        <w:pStyle w:val="ListParagraph"/>
      </w:pPr>
      <w:proofErr w:type="gramStart"/>
      <w:r>
        <w:t>similarities</w:t>
      </w:r>
      <w:proofErr w:type="gramEnd"/>
    </w:p>
    <w:p w:rsidR="004609A3" w:rsidRDefault="004609A3"/>
    <w:sectPr w:rsidR="004609A3" w:rsidSect="006E7B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6749C3"/>
    <w:multiLevelType w:val="hybridMultilevel"/>
    <w:tmpl w:val="56D45758"/>
    <w:lvl w:ilvl="0" w:tplc="39E2FF2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24A314E"/>
    <w:multiLevelType w:val="hybridMultilevel"/>
    <w:tmpl w:val="C13A62C4"/>
    <w:lvl w:ilvl="0" w:tplc="678E3D5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6445C5F"/>
    <w:multiLevelType w:val="hybridMultilevel"/>
    <w:tmpl w:val="2E56E876"/>
    <w:lvl w:ilvl="0" w:tplc="D85AA5A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16726"/>
    <w:rsid w:val="004609A3"/>
    <w:rsid w:val="0091672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6726"/>
    <w:pPr>
      <w:spacing w:after="160" w:line="480" w:lineRule="auto"/>
      <w:jc w:val="both"/>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6726"/>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3248</Words>
  <Characters>18515</Characters>
  <Application>Microsoft Office Word</Application>
  <DocSecurity>0</DocSecurity>
  <Lines>154</Lines>
  <Paragraphs>43</Paragraphs>
  <ScaleCrop>false</ScaleCrop>
  <Company/>
  <LinksUpToDate>false</LinksUpToDate>
  <CharactersWithSpaces>21720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Doreen</dc:creator>
  <cp:lastModifiedBy>Doreen</cp:lastModifiedBy>
  <cp:revision>1</cp:revision>
  <dcterms:created xsi:type="dcterms:W3CDTF">2018-02-14T13:04:00Z</dcterms:created>
  <dcterms:modified xsi:type="dcterms:W3CDTF">2018-02-14T13:05:00Z</dcterms:modified>
</cp:coreProperties>
</file>