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D93200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JANUARY-APRIL</w:t>
      </w:r>
      <w:r w:rsidR="00E43EF0">
        <w:rPr>
          <w:rFonts w:ascii="Times New Roman" w:hAnsi="Times New Roman"/>
          <w:color w:val="auto"/>
          <w:sz w:val="24"/>
          <w:szCs w:val="24"/>
        </w:rPr>
        <w:t xml:space="preserve"> 2018</w:t>
      </w:r>
      <w:r w:rsidR="00794860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61530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700869" w:rsidRPr="00A95177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615309">
        <w:rPr>
          <w:rFonts w:ascii="Times New Roman" w:hAnsi="Times New Roman"/>
          <w:color w:val="auto"/>
          <w:sz w:val="24"/>
          <w:szCs w:val="24"/>
        </w:rPr>
        <w:t xml:space="preserve"> 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D93200" w:rsidP="00E90DDF">
      <w:pPr>
        <w:pStyle w:val="Default"/>
        <w:jc w:val="center"/>
        <w:rPr>
          <w:b/>
          <w:bCs/>
          <w:color w:val="auto"/>
        </w:rPr>
      </w:pPr>
      <w:r>
        <w:rPr>
          <w:b/>
          <w:color w:val="auto"/>
        </w:rPr>
        <w:t>RED 411: PLANNING AND ECONOMICS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E90DDF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 w:rsidR="00E90DDF">
        <w:rPr>
          <w:rFonts w:ascii="Times New Roman" w:hAnsi="Times New Roman"/>
          <w:sz w:val="24"/>
          <w:szCs w:val="24"/>
        </w:rPr>
        <w:t xml:space="preserve"> 12</w:t>
      </w:r>
      <w:r w:rsidR="00E90DDF" w:rsidRPr="00E90DDF">
        <w:rPr>
          <w:rFonts w:ascii="Times New Roman" w:hAnsi="Times New Roman"/>
          <w:sz w:val="24"/>
          <w:szCs w:val="24"/>
          <w:vertAlign w:val="superscript"/>
        </w:rPr>
        <w:t>TH</w:t>
      </w:r>
      <w:r w:rsidR="00E90DDF">
        <w:rPr>
          <w:rFonts w:ascii="Times New Roman" w:hAnsi="Times New Roman"/>
          <w:sz w:val="24"/>
          <w:szCs w:val="24"/>
        </w:rPr>
        <w:t xml:space="preserve"> APRIL 2018</w:t>
      </w:r>
      <w:r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Answer question one </w:t>
      </w:r>
      <w:r w:rsidR="00D93200">
        <w:rPr>
          <w:rFonts w:ascii="Times New Roman" w:hAnsi="Times New Roman"/>
          <w:b/>
          <w:sz w:val="24"/>
          <w:szCs w:val="24"/>
        </w:rPr>
        <w:t>(Compulsory)</w:t>
      </w:r>
    </w:p>
    <w:p w:rsidR="00700869" w:rsidRPr="001371C0" w:rsidRDefault="00D93200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any other TWO questions each from section B and C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E90DDF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E90DDF" w:rsidRDefault="00E90DDF" w:rsidP="00D93200">
      <w:pPr>
        <w:pStyle w:val="ListParagraph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D93200" w:rsidRPr="00D93200" w:rsidRDefault="00E90DDF" w:rsidP="00E90DDF">
      <w:pPr>
        <w:pStyle w:val="ListParagraph"/>
        <w:tabs>
          <w:tab w:val="left" w:pos="0"/>
        </w:tabs>
        <w:spacing w:line="360" w:lineRule="auto"/>
        <w:ind w:left="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E90DDF">
        <w:rPr>
          <w:rFonts w:ascii="Times New Roman" w:hAnsi="Times New Roman"/>
          <w:b/>
          <w:sz w:val="24"/>
          <w:szCs w:val="24"/>
        </w:rPr>
        <w:t>QUESTION ONE: SECTION A (COMPULSORY)</w:t>
      </w:r>
    </w:p>
    <w:p w:rsidR="004109E8" w:rsidRDefault="00D93200" w:rsidP="00E90DDF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a) Explain the following concepts as used in planning and economics of education:</w:t>
      </w:r>
      <w:r w:rsidR="00794860">
        <w:rPr>
          <w:rFonts w:ascii="Times New Roman" w:hAnsi="Times New Roman"/>
          <w:sz w:val="24"/>
          <w:szCs w:val="24"/>
        </w:rPr>
        <w:t xml:space="preserve"> </w:t>
      </w:r>
    </w:p>
    <w:p w:rsidR="00D93200" w:rsidRPr="00E90DDF" w:rsidRDefault="004109E8" w:rsidP="004109E8">
      <w:pPr>
        <w:pStyle w:val="ListParagraph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794860" w:rsidRPr="00E90DDF">
        <w:rPr>
          <w:rFonts w:ascii="Times New Roman" w:hAnsi="Times New Roman"/>
          <w:b/>
          <w:sz w:val="24"/>
          <w:szCs w:val="24"/>
        </w:rPr>
        <w:t>(10 Marks)</w:t>
      </w:r>
    </w:p>
    <w:p w:rsidR="00D93200" w:rsidRPr="00D93200" w:rsidRDefault="00D93200" w:rsidP="00E43EF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Educational Planning</w:t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</w:p>
    <w:p w:rsidR="00730017" w:rsidRPr="00D93200" w:rsidRDefault="00D93200" w:rsidP="00E43EF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Economics of Education</w:t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</w:p>
    <w:p w:rsidR="00730017" w:rsidRPr="00D93200" w:rsidRDefault="00D93200" w:rsidP="00E43EF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Educated unemployed</w:t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</w:p>
    <w:p w:rsidR="00730017" w:rsidRPr="00D93200" w:rsidRDefault="00730017" w:rsidP="00E43EF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Non-schooling gap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730017" w:rsidRPr="00D93200" w:rsidRDefault="00730017" w:rsidP="00E43EF0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Equity in Education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D93200" w:rsidRDefault="00730017" w:rsidP="00730017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730017">
        <w:rPr>
          <w:rFonts w:ascii="Times New Roman" w:hAnsi="Times New Roman"/>
          <w:sz w:val="24"/>
          <w:szCs w:val="24"/>
        </w:rPr>
        <w:t>b)</w:t>
      </w:r>
      <w:r>
        <w:rPr>
          <w:rFonts w:ascii="Times New Roman" w:hAnsi="Times New Roman"/>
          <w:sz w:val="24"/>
          <w:szCs w:val="24"/>
        </w:rPr>
        <w:t xml:space="preserve"> Distinguish between the following concepts as applied in education:</w:t>
      </w:r>
    </w:p>
    <w:p w:rsidR="00D93200" w:rsidRPr="00D93200" w:rsidRDefault="00D93200" w:rsidP="00E43EF0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D93200">
        <w:rPr>
          <w:rFonts w:ascii="Times New Roman" w:hAnsi="Times New Roman"/>
          <w:sz w:val="24"/>
          <w:szCs w:val="24"/>
        </w:rPr>
        <w:t>Internal efficiency and external efficiency</w:t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 w:rsidRPr="00E90DDF">
        <w:rPr>
          <w:rFonts w:ascii="Times New Roman" w:hAnsi="Times New Roman"/>
          <w:b/>
          <w:sz w:val="24"/>
          <w:szCs w:val="24"/>
        </w:rPr>
        <w:t>(3 Marks)</w:t>
      </w:r>
    </w:p>
    <w:p w:rsidR="00D93200" w:rsidRPr="00730017" w:rsidRDefault="00D93200" w:rsidP="00E43EF0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D93200">
        <w:rPr>
          <w:rFonts w:ascii="Times New Roman" w:hAnsi="Times New Roman"/>
          <w:sz w:val="24"/>
          <w:szCs w:val="24"/>
        </w:rPr>
        <w:t>Private and social costs</w:t>
      </w:r>
      <w:r w:rsidR="00730017">
        <w:rPr>
          <w:rFonts w:ascii="Times New Roman" w:hAnsi="Times New Roman"/>
          <w:sz w:val="24"/>
          <w:szCs w:val="24"/>
        </w:rPr>
        <w:t xml:space="preserve"> of education   </w:t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>
        <w:rPr>
          <w:rFonts w:ascii="Times New Roman" w:hAnsi="Times New Roman"/>
          <w:sz w:val="24"/>
          <w:szCs w:val="24"/>
        </w:rPr>
        <w:tab/>
      </w:r>
      <w:r w:rsidR="00730017" w:rsidRPr="00E90DDF">
        <w:rPr>
          <w:rFonts w:ascii="Times New Roman" w:hAnsi="Times New Roman"/>
          <w:b/>
          <w:sz w:val="24"/>
          <w:szCs w:val="24"/>
        </w:rPr>
        <w:t>(3 Marks)</w:t>
      </w:r>
    </w:p>
    <w:p w:rsidR="00730017" w:rsidRPr="00E90DDF" w:rsidRDefault="00794860" w:rsidP="00E90DD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90DDF">
        <w:rPr>
          <w:rFonts w:ascii="Times New Roman" w:hAnsi="Times New Roman"/>
          <w:sz w:val="24"/>
          <w:szCs w:val="24"/>
        </w:rPr>
        <w:t>Assume</w:t>
      </w:r>
      <w:r w:rsidR="00730017" w:rsidRPr="00E90DDF">
        <w:rPr>
          <w:rFonts w:ascii="Times New Roman" w:hAnsi="Times New Roman"/>
          <w:sz w:val="24"/>
          <w:szCs w:val="24"/>
        </w:rPr>
        <w:t xml:space="preserve"> </w:t>
      </w:r>
      <w:r w:rsidRPr="00E90DDF">
        <w:rPr>
          <w:rFonts w:ascii="Times New Roman" w:hAnsi="Times New Roman"/>
          <w:sz w:val="24"/>
          <w:szCs w:val="24"/>
        </w:rPr>
        <w:t>there were</w:t>
      </w:r>
      <w:r w:rsidR="006446E5" w:rsidRPr="00E90DDF">
        <w:rPr>
          <w:rFonts w:ascii="Times New Roman" w:hAnsi="Times New Roman"/>
          <w:sz w:val="24"/>
          <w:szCs w:val="24"/>
        </w:rPr>
        <w:t xml:space="preserve"> 6,5</w:t>
      </w:r>
      <w:bookmarkStart w:id="0" w:name="_GoBack"/>
      <w:bookmarkEnd w:id="0"/>
      <w:r w:rsidR="006446E5" w:rsidRPr="00E90DDF">
        <w:rPr>
          <w:rFonts w:ascii="Times New Roman" w:hAnsi="Times New Roman"/>
          <w:sz w:val="24"/>
          <w:szCs w:val="24"/>
        </w:rPr>
        <w:t xml:space="preserve">23,500 pupils in class 1-8 of primary education in the year 2011. Of these, 4,282,000 were in the 6-13 age groups. This can be compared with 7,345,000 children in the 6-13 age </w:t>
      </w:r>
      <w:proofErr w:type="gramStart"/>
      <w:r w:rsidR="006446E5" w:rsidRPr="00E90DDF">
        <w:rPr>
          <w:rFonts w:ascii="Times New Roman" w:hAnsi="Times New Roman"/>
          <w:sz w:val="24"/>
          <w:szCs w:val="24"/>
        </w:rPr>
        <w:t>group</w:t>
      </w:r>
      <w:proofErr w:type="gramEnd"/>
      <w:r w:rsidR="006446E5" w:rsidRPr="00E90DDF">
        <w:rPr>
          <w:rFonts w:ascii="Times New Roman" w:hAnsi="Times New Roman"/>
          <w:sz w:val="24"/>
          <w:szCs w:val="24"/>
        </w:rPr>
        <w:t xml:space="preserve"> in the population. Assuming the recommended admission </w:t>
      </w:r>
      <w:r w:rsidR="006446E5" w:rsidRPr="00E90DDF">
        <w:rPr>
          <w:rFonts w:ascii="Times New Roman" w:hAnsi="Times New Roman"/>
          <w:sz w:val="24"/>
          <w:szCs w:val="24"/>
        </w:rPr>
        <w:lastRenderedPageBreak/>
        <w:t>a</w:t>
      </w:r>
      <w:r w:rsidRPr="00E90DDF">
        <w:rPr>
          <w:rFonts w:ascii="Times New Roman" w:hAnsi="Times New Roman"/>
          <w:sz w:val="24"/>
          <w:szCs w:val="24"/>
        </w:rPr>
        <w:t>ge to class 1 of education is 6, u</w:t>
      </w:r>
      <w:r w:rsidR="004109E8" w:rsidRPr="00E90DDF">
        <w:rPr>
          <w:rFonts w:ascii="Times New Roman" w:hAnsi="Times New Roman"/>
          <w:sz w:val="24"/>
          <w:szCs w:val="24"/>
        </w:rPr>
        <w:t xml:space="preserve">se this information to </w:t>
      </w:r>
      <w:commentRangeStart w:id="1"/>
      <w:r w:rsidR="004109E8" w:rsidRPr="00E90DDF">
        <w:rPr>
          <w:rFonts w:ascii="Times New Roman" w:hAnsi="Times New Roman"/>
          <w:sz w:val="24"/>
          <w:szCs w:val="24"/>
        </w:rPr>
        <w:t>respond to the following questions</w:t>
      </w:r>
      <w:r w:rsidR="006446E5" w:rsidRPr="00E90DDF">
        <w:rPr>
          <w:rFonts w:ascii="Times New Roman" w:hAnsi="Times New Roman"/>
          <w:sz w:val="24"/>
          <w:szCs w:val="24"/>
        </w:rPr>
        <w:t>:</w:t>
      </w:r>
      <w:commentRangeEnd w:id="1"/>
      <w:r w:rsidR="004109E8">
        <w:rPr>
          <w:rStyle w:val="CommentReference"/>
        </w:rPr>
        <w:commentReference w:id="1"/>
      </w:r>
    </w:p>
    <w:p w:rsidR="006446E5" w:rsidRDefault="004109E8" w:rsidP="00730017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) </w:t>
      </w:r>
      <w:r w:rsidRPr="00E90DDF">
        <w:rPr>
          <w:rFonts w:ascii="Times New Roman" w:hAnsi="Times New Roman"/>
          <w:sz w:val="24"/>
          <w:szCs w:val="24"/>
        </w:rPr>
        <w:t>Calculate</w:t>
      </w:r>
      <w:r>
        <w:rPr>
          <w:rFonts w:ascii="Times New Roman" w:hAnsi="Times New Roman"/>
          <w:sz w:val="24"/>
          <w:szCs w:val="24"/>
        </w:rPr>
        <w:t xml:space="preserve"> the N</w:t>
      </w:r>
      <w:r w:rsidR="006446E5">
        <w:rPr>
          <w:rFonts w:ascii="Times New Roman" w:hAnsi="Times New Roman"/>
          <w:sz w:val="24"/>
          <w:szCs w:val="24"/>
        </w:rPr>
        <w:t xml:space="preserve">et enrolment rate </w:t>
      </w:r>
      <w:r w:rsidR="006446E5">
        <w:rPr>
          <w:rFonts w:ascii="Times New Roman" w:hAnsi="Times New Roman"/>
          <w:sz w:val="24"/>
          <w:szCs w:val="24"/>
        </w:rPr>
        <w:tab/>
      </w:r>
      <w:r w:rsidR="006446E5">
        <w:rPr>
          <w:rFonts w:ascii="Times New Roman" w:hAnsi="Times New Roman"/>
          <w:sz w:val="24"/>
          <w:szCs w:val="24"/>
        </w:rPr>
        <w:tab/>
      </w:r>
      <w:r w:rsidR="006446E5">
        <w:rPr>
          <w:rFonts w:ascii="Times New Roman" w:hAnsi="Times New Roman"/>
          <w:sz w:val="24"/>
          <w:szCs w:val="24"/>
        </w:rPr>
        <w:tab/>
      </w:r>
      <w:r w:rsidR="006446E5">
        <w:rPr>
          <w:rFonts w:ascii="Times New Roman" w:hAnsi="Times New Roman"/>
          <w:sz w:val="24"/>
          <w:szCs w:val="24"/>
        </w:rPr>
        <w:tab/>
      </w:r>
      <w:r w:rsidR="006446E5">
        <w:rPr>
          <w:rFonts w:ascii="Times New Roman" w:hAnsi="Times New Roman"/>
          <w:sz w:val="24"/>
          <w:szCs w:val="24"/>
        </w:rPr>
        <w:tab/>
      </w:r>
      <w:r w:rsidR="006446E5">
        <w:rPr>
          <w:rFonts w:ascii="Times New Roman" w:hAnsi="Times New Roman"/>
          <w:sz w:val="24"/>
          <w:szCs w:val="24"/>
        </w:rPr>
        <w:tab/>
      </w:r>
      <w:r w:rsidR="006446E5" w:rsidRPr="00E90DDF">
        <w:rPr>
          <w:rFonts w:ascii="Times New Roman" w:hAnsi="Times New Roman"/>
          <w:b/>
          <w:sz w:val="24"/>
          <w:szCs w:val="24"/>
        </w:rPr>
        <w:t>(2 Marks)</w:t>
      </w:r>
    </w:p>
    <w:p w:rsidR="006446E5" w:rsidRDefault="006446E5" w:rsidP="00730017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ii) </w:t>
      </w:r>
      <w:r w:rsidR="004109E8" w:rsidRPr="00E90DDF">
        <w:rPr>
          <w:rFonts w:ascii="Times New Roman" w:hAnsi="Times New Roman"/>
          <w:sz w:val="24"/>
          <w:szCs w:val="24"/>
        </w:rPr>
        <w:t>Calculate</w:t>
      </w:r>
      <w:r w:rsidR="004109E8">
        <w:rPr>
          <w:rFonts w:ascii="Times New Roman" w:hAnsi="Times New Roman"/>
          <w:sz w:val="24"/>
          <w:szCs w:val="24"/>
        </w:rPr>
        <w:t xml:space="preserve"> the </w:t>
      </w:r>
      <w:r>
        <w:rPr>
          <w:rFonts w:ascii="Times New Roman" w:hAnsi="Times New Roman"/>
          <w:sz w:val="24"/>
          <w:szCs w:val="24"/>
        </w:rPr>
        <w:t xml:space="preserve">Gross enrolment rate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(2 Marks)</w:t>
      </w:r>
    </w:p>
    <w:p w:rsidR="006446E5" w:rsidRDefault="006446E5" w:rsidP="00730017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iii) Comment on the difference in (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 and ii above)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(1 Mark)</w:t>
      </w:r>
    </w:p>
    <w:p w:rsidR="006446E5" w:rsidRDefault="006446E5" w:rsidP="006446E5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d) In county X, there were 714,645 boys and 645,432 girls:</w:t>
      </w:r>
    </w:p>
    <w:p w:rsidR="006446E5" w:rsidRDefault="006446E5" w:rsidP="006446E5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sz w:val="24"/>
          <w:szCs w:val="24"/>
        </w:rPr>
        <w:t>i</w:t>
      </w:r>
      <w:proofErr w:type="spellEnd"/>
      <w:proofErr w:type="gramEnd"/>
      <w:r>
        <w:rPr>
          <w:rFonts w:ascii="Times New Roman" w:hAnsi="Times New Roman"/>
          <w:sz w:val="24"/>
          <w:szCs w:val="24"/>
        </w:rPr>
        <w:t>)</w:t>
      </w:r>
      <w:r w:rsidR="00DE0AB1">
        <w:rPr>
          <w:rFonts w:ascii="Times New Roman" w:hAnsi="Times New Roman"/>
          <w:sz w:val="24"/>
          <w:szCs w:val="24"/>
        </w:rPr>
        <w:t xml:space="preserve"> Calculate the Gender Parity  Index for County X  </w:t>
      </w:r>
      <w:r w:rsidR="00DE0AB1">
        <w:rPr>
          <w:rFonts w:ascii="Times New Roman" w:hAnsi="Times New Roman"/>
          <w:sz w:val="24"/>
          <w:szCs w:val="24"/>
        </w:rPr>
        <w:tab/>
      </w:r>
      <w:r w:rsidR="00DE0AB1">
        <w:rPr>
          <w:rFonts w:ascii="Times New Roman" w:hAnsi="Times New Roman"/>
          <w:sz w:val="24"/>
          <w:szCs w:val="24"/>
        </w:rPr>
        <w:tab/>
      </w:r>
      <w:r w:rsidR="00DE0AB1">
        <w:rPr>
          <w:rFonts w:ascii="Times New Roman" w:hAnsi="Times New Roman"/>
          <w:sz w:val="24"/>
          <w:szCs w:val="24"/>
        </w:rPr>
        <w:tab/>
      </w:r>
      <w:r w:rsidR="00DE0AB1">
        <w:rPr>
          <w:rFonts w:ascii="Times New Roman" w:hAnsi="Times New Roman"/>
          <w:sz w:val="24"/>
          <w:szCs w:val="24"/>
        </w:rPr>
        <w:tab/>
      </w:r>
      <w:r w:rsidR="00DE0AB1" w:rsidRPr="00E90DDF">
        <w:rPr>
          <w:rFonts w:ascii="Times New Roman" w:hAnsi="Times New Roman"/>
          <w:b/>
          <w:sz w:val="24"/>
          <w:szCs w:val="24"/>
        </w:rPr>
        <w:t>(2 Marks)</w:t>
      </w:r>
    </w:p>
    <w:p w:rsidR="00DE0AB1" w:rsidRDefault="00DE0AB1" w:rsidP="006446E5">
      <w:pPr>
        <w:spacing w:line="360" w:lineRule="auto"/>
        <w:ind w:firstLine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ii) Comment on the above answer in (</w:t>
      </w: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(1 Mark)</w:t>
      </w:r>
    </w:p>
    <w:p w:rsidR="00DE0AB1" w:rsidRDefault="00DE0AB1" w:rsidP="00DE0AB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e) Use the data below to calculate the indicators of internal efficiency for County X.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15"/>
        <w:gridCol w:w="1915"/>
        <w:gridCol w:w="1915"/>
        <w:gridCol w:w="1915"/>
        <w:gridCol w:w="1916"/>
      </w:tblGrid>
      <w:tr w:rsidR="00DE0AB1" w:rsidTr="00DE0AB1"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YEAR/LEVEL</w:t>
            </w:r>
          </w:p>
        </w:tc>
        <w:tc>
          <w:tcPr>
            <w:tcW w:w="1915" w:type="dxa"/>
            <w:tcBorders>
              <w:bottom w:val="single" w:sz="4" w:space="0" w:color="auto"/>
            </w:tcBorders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L1 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L2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L3</w:t>
            </w:r>
          </w:p>
        </w:tc>
        <w:tc>
          <w:tcPr>
            <w:tcW w:w="1916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L4</w:t>
            </w:r>
          </w:p>
        </w:tc>
      </w:tr>
      <w:tr w:rsidR="00DE0AB1" w:rsidTr="00DE0AB1"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2014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102,000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123,617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137,420</w:t>
            </w:r>
          </w:p>
        </w:tc>
        <w:tc>
          <w:tcPr>
            <w:tcW w:w="1916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131,420</w:t>
            </w:r>
          </w:p>
        </w:tc>
      </w:tr>
      <w:tr w:rsidR="00DE0AB1" w:rsidTr="00DE0AB1"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2015</w:t>
            </w:r>
          </w:p>
          <w:p w:rsidR="00DE0AB1" w:rsidRDefault="00982754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Repeaters from previous level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154,600</w:t>
            </w:r>
          </w:p>
          <w:p w:rsidR="00982754" w:rsidRDefault="00982754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28,620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89,420</w:t>
            </w:r>
          </w:p>
          <w:p w:rsidR="00982754" w:rsidRDefault="00982754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18,240</w:t>
            </w:r>
          </w:p>
        </w:tc>
        <w:tc>
          <w:tcPr>
            <w:tcW w:w="1915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117,432</w:t>
            </w:r>
          </w:p>
          <w:p w:rsidR="00982754" w:rsidRDefault="00982754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19,620</w:t>
            </w:r>
          </w:p>
        </w:tc>
        <w:tc>
          <w:tcPr>
            <w:tcW w:w="1916" w:type="dxa"/>
          </w:tcPr>
          <w:p w:rsidR="00DE0AB1" w:rsidRDefault="00DE0AB1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121,541</w:t>
            </w:r>
          </w:p>
          <w:p w:rsidR="00982754" w:rsidRDefault="00982754" w:rsidP="00DE0AB1">
            <w:pPr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48,520</w:t>
            </w:r>
          </w:p>
        </w:tc>
      </w:tr>
    </w:tbl>
    <w:p w:rsidR="00DE0AB1" w:rsidRPr="00E43EF0" w:rsidRDefault="00982754" w:rsidP="00DE0AB1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43EF0">
        <w:rPr>
          <w:rFonts w:ascii="Times New Roman" w:hAnsi="Times New Roman"/>
          <w:b/>
          <w:sz w:val="24"/>
          <w:szCs w:val="24"/>
        </w:rPr>
        <w:t>Note:</w:t>
      </w:r>
    </w:p>
    <w:p w:rsidR="00982754" w:rsidRDefault="00982754" w:rsidP="00DE0AB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 the end of fourth level, 50,620 students graduated from the system.</w:t>
      </w:r>
    </w:p>
    <w:p w:rsidR="00982754" w:rsidRDefault="00982754" w:rsidP="00DE0AB1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Calculate: </w:t>
      </w:r>
    </w:p>
    <w:p w:rsidR="00982754" w:rsidRDefault="00982754" w:rsidP="00E43EF0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Promotion rate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(2 Marks)</w:t>
      </w:r>
    </w:p>
    <w:p w:rsidR="00982754" w:rsidRDefault="00982754" w:rsidP="00E43EF0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Repetition rate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(2Marks)</w:t>
      </w:r>
    </w:p>
    <w:p w:rsidR="00982754" w:rsidRDefault="00982754" w:rsidP="00E43EF0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Dropout rate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(2Marks)</w:t>
      </w:r>
    </w:p>
    <w:p w:rsidR="00D93200" w:rsidRPr="00E90DDF" w:rsidRDefault="00E90DDF" w:rsidP="00E90DDF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E90DDF">
        <w:rPr>
          <w:rFonts w:ascii="Times New Roman" w:hAnsi="Times New Roman"/>
          <w:b/>
          <w:sz w:val="24"/>
          <w:szCs w:val="24"/>
        </w:rPr>
        <w:t>SECTION B: ECONOMICS OF EDUCATION (ANSWER ONE QUESTION)</w:t>
      </w:r>
    </w:p>
    <w:p w:rsidR="00E90DDF" w:rsidRPr="00E90DDF" w:rsidRDefault="00E90DDF" w:rsidP="00E90DDF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90DDF">
        <w:rPr>
          <w:rFonts w:ascii="Times New Roman" w:hAnsi="Times New Roman"/>
          <w:b/>
          <w:sz w:val="24"/>
          <w:szCs w:val="24"/>
        </w:rPr>
        <w:t>QUESTION TWO</w:t>
      </w:r>
    </w:p>
    <w:p w:rsidR="00982754" w:rsidRPr="00E90DDF" w:rsidRDefault="00982754" w:rsidP="00E90DD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90DDF">
        <w:rPr>
          <w:rFonts w:ascii="Times New Roman" w:hAnsi="Times New Roman"/>
          <w:sz w:val="24"/>
          <w:szCs w:val="24"/>
        </w:rPr>
        <w:t xml:space="preserve">Examine </w:t>
      </w:r>
      <w:r w:rsidRPr="00E90DDF">
        <w:rPr>
          <w:rFonts w:ascii="Times New Roman" w:hAnsi="Times New Roman"/>
          <w:b/>
          <w:sz w:val="24"/>
          <w:szCs w:val="24"/>
        </w:rPr>
        <w:t>FIVE</w:t>
      </w:r>
      <w:r w:rsidRPr="00E90DDF">
        <w:rPr>
          <w:rFonts w:ascii="Times New Roman" w:hAnsi="Times New Roman"/>
          <w:sz w:val="24"/>
          <w:szCs w:val="24"/>
        </w:rPr>
        <w:t xml:space="preserve"> challenges facing the financing of primary education in Kenya and provide possible solutions for each case. </w:t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(20 Marks)</w:t>
      </w:r>
    </w:p>
    <w:p w:rsidR="00E90DDF" w:rsidRPr="00E90DDF" w:rsidRDefault="00E90DDF" w:rsidP="00E90DDF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90DDF">
        <w:rPr>
          <w:rFonts w:ascii="Times New Roman" w:hAnsi="Times New Roman"/>
          <w:b/>
          <w:sz w:val="24"/>
          <w:szCs w:val="24"/>
        </w:rPr>
        <w:lastRenderedPageBreak/>
        <w:t>QUESTION THREE</w:t>
      </w:r>
    </w:p>
    <w:p w:rsidR="00982754" w:rsidRPr="00E90DDF" w:rsidRDefault="004109E8" w:rsidP="00E90DD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90DDF">
        <w:rPr>
          <w:rFonts w:ascii="Times New Roman" w:hAnsi="Times New Roman"/>
          <w:sz w:val="24"/>
          <w:szCs w:val="24"/>
        </w:rPr>
        <w:t>Evaluate</w:t>
      </w:r>
      <w:r w:rsidR="00982754" w:rsidRPr="00E90DDF">
        <w:rPr>
          <w:rFonts w:ascii="Times New Roman" w:hAnsi="Times New Roman"/>
          <w:sz w:val="24"/>
          <w:szCs w:val="24"/>
        </w:rPr>
        <w:t xml:space="preserve"> </w:t>
      </w:r>
      <w:r w:rsidR="00982754" w:rsidRPr="00E90DDF">
        <w:rPr>
          <w:rFonts w:ascii="Times New Roman" w:hAnsi="Times New Roman"/>
          <w:b/>
          <w:sz w:val="24"/>
          <w:szCs w:val="24"/>
        </w:rPr>
        <w:t>FIVE</w:t>
      </w:r>
      <w:r w:rsidR="00982754" w:rsidRPr="00E90DDF">
        <w:rPr>
          <w:rFonts w:ascii="Times New Roman" w:hAnsi="Times New Roman"/>
          <w:sz w:val="24"/>
          <w:szCs w:val="24"/>
        </w:rPr>
        <w:t xml:space="preserve"> contributions of education to the development of countries in the Sub-Saharan Africa. </w:t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982754" w:rsidRPr="00E90DDF">
        <w:rPr>
          <w:rFonts w:ascii="Times New Roman" w:hAnsi="Times New Roman"/>
          <w:b/>
          <w:sz w:val="24"/>
          <w:szCs w:val="24"/>
        </w:rPr>
        <w:t>(20 Marks)</w:t>
      </w:r>
    </w:p>
    <w:p w:rsidR="005034C1" w:rsidRDefault="005034C1" w:rsidP="00982754">
      <w:pPr>
        <w:spacing w:line="360" w:lineRule="auto"/>
        <w:ind w:left="360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82754" w:rsidRPr="00E90DDF" w:rsidRDefault="00E90DDF" w:rsidP="00E90DDF">
      <w:pPr>
        <w:spacing w:line="36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 w:rsidRPr="00E90DDF">
        <w:rPr>
          <w:rFonts w:ascii="Times New Roman" w:hAnsi="Times New Roman"/>
          <w:b/>
          <w:sz w:val="24"/>
          <w:szCs w:val="24"/>
        </w:rPr>
        <w:t>SECTION C: EDUCATIONAL PLANNING (ANSWER ONE QUESTION)</w:t>
      </w:r>
    </w:p>
    <w:p w:rsidR="00E90DDF" w:rsidRPr="00E90DDF" w:rsidRDefault="00E90DDF" w:rsidP="00E90DDF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90DDF">
        <w:rPr>
          <w:rFonts w:ascii="Times New Roman" w:hAnsi="Times New Roman"/>
          <w:b/>
          <w:sz w:val="24"/>
          <w:szCs w:val="24"/>
        </w:rPr>
        <w:t>QUESTION FOUR</w:t>
      </w:r>
    </w:p>
    <w:p w:rsidR="00982754" w:rsidRPr="00E90DDF" w:rsidRDefault="004109E8" w:rsidP="00E90DD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E90DDF">
        <w:rPr>
          <w:rFonts w:ascii="Times New Roman" w:hAnsi="Times New Roman"/>
          <w:sz w:val="24"/>
          <w:szCs w:val="24"/>
        </w:rPr>
        <w:t>Assess the application of the</w:t>
      </w:r>
      <w:r w:rsidR="00C2587C" w:rsidRPr="00E90DDF">
        <w:rPr>
          <w:rFonts w:ascii="Times New Roman" w:hAnsi="Times New Roman"/>
          <w:sz w:val="24"/>
          <w:szCs w:val="24"/>
        </w:rPr>
        <w:t xml:space="preserve"> </w:t>
      </w:r>
      <w:r w:rsidRPr="00E90DDF">
        <w:rPr>
          <w:rFonts w:ascii="Times New Roman" w:hAnsi="Times New Roman"/>
          <w:sz w:val="24"/>
          <w:szCs w:val="24"/>
        </w:rPr>
        <w:t>following approaches</w:t>
      </w:r>
      <w:r w:rsidR="00C2587C" w:rsidRPr="00E90DDF">
        <w:rPr>
          <w:rFonts w:ascii="Times New Roman" w:hAnsi="Times New Roman"/>
          <w:sz w:val="24"/>
          <w:szCs w:val="24"/>
        </w:rPr>
        <w:t xml:space="preserve"> in educational planning, citing two limitations for each.</w:t>
      </w:r>
    </w:p>
    <w:p w:rsidR="00C2587C" w:rsidRDefault="00C2587C" w:rsidP="00E43EF0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Labour Requirements Approach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(10 Marks)</w:t>
      </w:r>
    </w:p>
    <w:p w:rsidR="00C2587C" w:rsidRDefault="00C2587C" w:rsidP="00E43EF0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Social Demand Approach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(10 Marks)</w:t>
      </w:r>
    </w:p>
    <w:p w:rsidR="00E90DDF" w:rsidRPr="00E90DDF" w:rsidRDefault="00E90DDF" w:rsidP="00E90DDF">
      <w:pPr>
        <w:spacing w:before="240"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90DDF">
        <w:rPr>
          <w:rFonts w:ascii="Times New Roman" w:hAnsi="Times New Roman"/>
          <w:b/>
          <w:sz w:val="24"/>
          <w:szCs w:val="24"/>
        </w:rPr>
        <w:t>QUESTION FIVE</w:t>
      </w:r>
    </w:p>
    <w:p w:rsidR="00C2587C" w:rsidRPr="00E90DDF" w:rsidRDefault="00C2587C" w:rsidP="00E90DDF">
      <w:pPr>
        <w:spacing w:before="240"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E90DDF">
        <w:rPr>
          <w:rFonts w:ascii="Times New Roman" w:hAnsi="Times New Roman"/>
          <w:sz w:val="24"/>
          <w:szCs w:val="24"/>
        </w:rPr>
        <w:t>Using examples in the e</w:t>
      </w:r>
      <w:r w:rsidR="004109E8" w:rsidRPr="00E90DDF">
        <w:rPr>
          <w:rFonts w:ascii="Times New Roman" w:hAnsi="Times New Roman"/>
          <w:sz w:val="24"/>
          <w:szCs w:val="24"/>
        </w:rPr>
        <w:t>ducation sector in Kenya, examine</w:t>
      </w:r>
      <w:r w:rsidRPr="00E90DDF">
        <w:rPr>
          <w:rFonts w:ascii="Times New Roman" w:hAnsi="Times New Roman"/>
          <w:sz w:val="24"/>
          <w:szCs w:val="24"/>
        </w:rPr>
        <w:t xml:space="preserve"> </w:t>
      </w:r>
      <w:r w:rsidRPr="00E90DDF">
        <w:rPr>
          <w:rFonts w:ascii="Times New Roman" w:hAnsi="Times New Roman"/>
          <w:b/>
          <w:sz w:val="24"/>
          <w:szCs w:val="24"/>
        </w:rPr>
        <w:t>FIVE</w:t>
      </w:r>
      <w:r w:rsidRPr="00E90DDF">
        <w:rPr>
          <w:rFonts w:ascii="Times New Roman" w:hAnsi="Times New Roman"/>
          <w:sz w:val="24"/>
          <w:szCs w:val="24"/>
        </w:rPr>
        <w:t xml:space="preserve"> factors affecting educational planning. </w:t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="00E90DDF">
        <w:rPr>
          <w:rFonts w:ascii="Times New Roman" w:hAnsi="Times New Roman"/>
          <w:sz w:val="24"/>
          <w:szCs w:val="24"/>
        </w:rPr>
        <w:tab/>
      </w:r>
      <w:r w:rsidRPr="00E90DDF">
        <w:rPr>
          <w:rFonts w:ascii="Times New Roman" w:hAnsi="Times New Roman"/>
          <w:b/>
          <w:sz w:val="24"/>
          <w:szCs w:val="24"/>
        </w:rPr>
        <w:t>(20 Marks)</w:t>
      </w:r>
    </w:p>
    <w:sectPr w:rsidR="00C2587C" w:rsidRPr="00E90DDF" w:rsidSect="001A623A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Margaret W. Njeru" w:date="2018-03-01T12:37:00Z" w:initials="M.W.N.">
    <w:p w:rsidR="004109E8" w:rsidRDefault="004109E8">
      <w:pPr>
        <w:pStyle w:val="CommentText"/>
      </w:pPr>
      <w:r>
        <w:rPr>
          <w:rStyle w:val="CommentReference"/>
        </w:rPr>
        <w:annotationRef/>
      </w:r>
      <w:r>
        <w:t>Changed: ‘calculate’ will not work with part ‘iii’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F65" w:rsidRDefault="004C3F65" w:rsidP="00E90DDF">
      <w:pPr>
        <w:spacing w:after="0" w:line="240" w:lineRule="auto"/>
      </w:pPr>
      <w:r>
        <w:separator/>
      </w:r>
    </w:p>
  </w:endnote>
  <w:endnote w:type="continuationSeparator" w:id="0">
    <w:p w:rsidR="004C3F65" w:rsidRDefault="004C3F65" w:rsidP="00E90D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1526596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E90DDF" w:rsidRDefault="00E90DD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90DDF" w:rsidRDefault="00E90DD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F65" w:rsidRDefault="004C3F65" w:rsidP="00E90DDF">
      <w:pPr>
        <w:spacing w:after="0" w:line="240" w:lineRule="auto"/>
      </w:pPr>
      <w:r>
        <w:separator/>
      </w:r>
    </w:p>
  </w:footnote>
  <w:footnote w:type="continuationSeparator" w:id="0">
    <w:p w:rsidR="004C3F65" w:rsidRDefault="004C3F65" w:rsidP="00E90D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072F6"/>
    <w:multiLevelType w:val="hybridMultilevel"/>
    <w:tmpl w:val="41ACC16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797EAB"/>
    <w:multiLevelType w:val="hybridMultilevel"/>
    <w:tmpl w:val="76F660B8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44C579D"/>
    <w:multiLevelType w:val="hybridMultilevel"/>
    <w:tmpl w:val="53D201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3208C2"/>
    <w:multiLevelType w:val="hybridMultilevel"/>
    <w:tmpl w:val="72246D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4E564D"/>
    <w:multiLevelType w:val="hybridMultilevel"/>
    <w:tmpl w:val="05BEC356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69378E"/>
    <w:multiLevelType w:val="hybridMultilevel"/>
    <w:tmpl w:val="BB74D0E2"/>
    <w:lvl w:ilvl="0" w:tplc="04DA652A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4267CE"/>
    <w:multiLevelType w:val="hybridMultilevel"/>
    <w:tmpl w:val="682E2D68"/>
    <w:lvl w:ilvl="0" w:tplc="65AE1EE6">
      <w:start w:val="1"/>
      <w:numFmt w:val="lowerRoman"/>
      <w:lvlText w:val="%1."/>
      <w:lvlJc w:val="right"/>
      <w:pPr>
        <w:ind w:left="21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43CD4BC4"/>
    <w:multiLevelType w:val="hybridMultilevel"/>
    <w:tmpl w:val="E46A5C4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7AB249A6"/>
    <w:multiLevelType w:val="hybridMultilevel"/>
    <w:tmpl w:val="3A2E74B2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2"/>
  </w:num>
  <w:num w:numId="5">
    <w:abstractNumId w:val="0"/>
  </w:num>
  <w:num w:numId="6">
    <w:abstractNumId w:val="7"/>
  </w:num>
  <w:num w:numId="7">
    <w:abstractNumId w:val="1"/>
  </w:num>
  <w:num w:numId="8">
    <w:abstractNumId w:val="3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0869"/>
    <w:rsid w:val="00007212"/>
    <w:rsid w:val="000347F6"/>
    <w:rsid w:val="00044432"/>
    <w:rsid w:val="000A2466"/>
    <w:rsid w:val="000B573B"/>
    <w:rsid w:val="000E603D"/>
    <w:rsid w:val="00122F84"/>
    <w:rsid w:val="00145DCF"/>
    <w:rsid w:val="00151F9C"/>
    <w:rsid w:val="0016661B"/>
    <w:rsid w:val="00186BC9"/>
    <w:rsid w:val="001913F6"/>
    <w:rsid w:val="001A14F9"/>
    <w:rsid w:val="001A623A"/>
    <w:rsid w:val="00211018"/>
    <w:rsid w:val="00283C27"/>
    <w:rsid w:val="003112F4"/>
    <w:rsid w:val="0039669F"/>
    <w:rsid w:val="00403A1F"/>
    <w:rsid w:val="004109E8"/>
    <w:rsid w:val="00417B92"/>
    <w:rsid w:val="004840F7"/>
    <w:rsid w:val="004B3F30"/>
    <w:rsid w:val="004C3F65"/>
    <w:rsid w:val="005034C1"/>
    <w:rsid w:val="00521A14"/>
    <w:rsid w:val="00522180"/>
    <w:rsid w:val="005306D1"/>
    <w:rsid w:val="005479EC"/>
    <w:rsid w:val="005567D2"/>
    <w:rsid w:val="00615309"/>
    <w:rsid w:val="006446E5"/>
    <w:rsid w:val="006A1345"/>
    <w:rsid w:val="006C5AC8"/>
    <w:rsid w:val="006E6828"/>
    <w:rsid w:val="00700869"/>
    <w:rsid w:val="00730017"/>
    <w:rsid w:val="007629C3"/>
    <w:rsid w:val="00794860"/>
    <w:rsid w:val="007A4625"/>
    <w:rsid w:val="007B6BCE"/>
    <w:rsid w:val="007E4E5B"/>
    <w:rsid w:val="007F22A2"/>
    <w:rsid w:val="008144B3"/>
    <w:rsid w:val="00847D17"/>
    <w:rsid w:val="0089071C"/>
    <w:rsid w:val="00895FED"/>
    <w:rsid w:val="008B6755"/>
    <w:rsid w:val="008C32BA"/>
    <w:rsid w:val="008E2B36"/>
    <w:rsid w:val="009030EA"/>
    <w:rsid w:val="009370C3"/>
    <w:rsid w:val="00941D37"/>
    <w:rsid w:val="00982754"/>
    <w:rsid w:val="009A012B"/>
    <w:rsid w:val="009B6126"/>
    <w:rsid w:val="009C210D"/>
    <w:rsid w:val="009F543F"/>
    <w:rsid w:val="00A565E1"/>
    <w:rsid w:val="00A647D0"/>
    <w:rsid w:val="00A7636A"/>
    <w:rsid w:val="00A95177"/>
    <w:rsid w:val="00AA7713"/>
    <w:rsid w:val="00B5797D"/>
    <w:rsid w:val="00B62B7F"/>
    <w:rsid w:val="00B81ADA"/>
    <w:rsid w:val="00B95E2B"/>
    <w:rsid w:val="00BE5862"/>
    <w:rsid w:val="00C2587C"/>
    <w:rsid w:val="00C735C6"/>
    <w:rsid w:val="00D53A88"/>
    <w:rsid w:val="00D801EB"/>
    <w:rsid w:val="00D9247C"/>
    <w:rsid w:val="00D93200"/>
    <w:rsid w:val="00D976EB"/>
    <w:rsid w:val="00DB1EE8"/>
    <w:rsid w:val="00DC6FBA"/>
    <w:rsid w:val="00DE0AB1"/>
    <w:rsid w:val="00DF3943"/>
    <w:rsid w:val="00E12AE2"/>
    <w:rsid w:val="00E16C4C"/>
    <w:rsid w:val="00E43EF0"/>
    <w:rsid w:val="00E90D50"/>
    <w:rsid w:val="00E90DDF"/>
    <w:rsid w:val="00F2412D"/>
    <w:rsid w:val="00F8083C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47D0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DE0A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109E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9E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9E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9E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9E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90D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90DDF"/>
  </w:style>
  <w:style w:type="paragraph" w:styleId="Footer">
    <w:name w:val="footer"/>
    <w:basedOn w:val="Normal"/>
    <w:link w:val="FooterChar"/>
    <w:uiPriority w:val="99"/>
    <w:unhideWhenUsed/>
    <w:rsid w:val="00E90D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90DD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DE0A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416</Words>
  <Characters>2372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7</cp:revision>
  <dcterms:created xsi:type="dcterms:W3CDTF">2018-02-02T08:48:00Z</dcterms:created>
  <dcterms:modified xsi:type="dcterms:W3CDTF">2018-04-02T16:52:00Z</dcterms:modified>
</cp:coreProperties>
</file>