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E8B206" w14:textId="77777777" w:rsidR="0000698C" w:rsidRPr="00696747" w:rsidRDefault="0000698C" w:rsidP="00696747">
      <w:pPr>
        <w:pStyle w:val="Heading1"/>
        <w:spacing w:before="0" w:line="240" w:lineRule="auto"/>
        <w:jc w:val="both"/>
        <w:rPr>
          <w:rFonts w:ascii="Times New Roman" w:hAnsi="Times New Roman" w:cs="Times New Roman"/>
          <w:color w:val="auto"/>
          <w:sz w:val="22"/>
          <w:szCs w:val="22"/>
        </w:rPr>
      </w:pPr>
      <w:bookmarkStart w:id="0" w:name="_GoBack"/>
      <w:bookmarkEnd w:id="0"/>
    </w:p>
    <w:p w14:paraId="21026B85" w14:textId="77777777" w:rsidR="006F16EE" w:rsidRPr="001F3922" w:rsidRDefault="006F16EE" w:rsidP="006F16EE">
      <w:pPr>
        <w:spacing w:line="360" w:lineRule="auto"/>
        <w:jc w:val="center"/>
        <w:rPr>
          <w:rFonts w:ascii="Times New Roman" w:hAnsi="Times New Roman" w:cs="Times New Roman"/>
          <w:b/>
          <w:sz w:val="24"/>
          <w:szCs w:val="24"/>
          <w:u w:val="single"/>
        </w:rPr>
      </w:pPr>
      <w:r w:rsidRPr="001F3922">
        <w:rPr>
          <w:rFonts w:ascii="Times New Roman" w:hAnsi="Times New Roman" w:cs="Times New Roman"/>
          <w:b/>
          <w:noProof/>
          <w:sz w:val="24"/>
          <w:szCs w:val="24"/>
        </w:rPr>
        <w:drawing>
          <wp:inline distT="0" distB="0" distL="0" distR="0" wp14:anchorId="7AFECA63" wp14:editId="1BA7275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14:paraId="74E390E6" w14:textId="77777777" w:rsidR="006F16EE" w:rsidRPr="001F3922" w:rsidRDefault="006F16EE" w:rsidP="006F16EE">
      <w:pPr>
        <w:pStyle w:val="Heading3"/>
        <w:spacing w:before="0"/>
        <w:jc w:val="center"/>
        <w:rPr>
          <w:rFonts w:ascii="Times New Roman" w:hAnsi="Times New Roman"/>
          <w:sz w:val="24"/>
          <w:szCs w:val="24"/>
        </w:rPr>
      </w:pPr>
      <w:r w:rsidRPr="001F3922">
        <w:rPr>
          <w:rFonts w:ascii="Times New Roman" w:hAnsi="Times New Roman"/>
          <w:sz w:val="24"/>
          <w:szCs w:val="24"/>
        </w:rPr>
        <w:t>Riara School of Business</w:t>
      </w:r>
    </w:p>
    <w:p w14:paraId="593AC19D" w14:textId="77777777" w:rsidR="006F16EE" w:rsidRPr="001F3922" w:rsidRDefault="006F16EE" w:rsidP="006F16EE">
      <w:pPr>
        <w:pStyle w:val="Title"/>
        <w:pBdr>
          <w:bottom w:val="single" w:sz="12" w:space="1" w:color="auto"/>
        </w:pBdr>
        <w:spacing w:after="0" w:line="276" w:lineRule="auto"/>
        <w:rPr>
          <w:rFonts w:ascii="Times New Roman" w:hAnsi="Times New Roman"/>
          <w:color w:val="auto"/>
          <w:sz w:val="24"/>
          <w:szCs w:val="24"/>
        </w:rPr>
      </w:pPr>
      <w:r w:rsidRPr="001F3922">
        <w:rPr>
          <w:rFonts w:ascii="Times New Roman" w:hAnsi="Times New Roman"/>
          <w:i/>
          <w:color w:val="auto"/>
          <w:sz w:val="24"/>
          <w:szCs w:val="24"/>
        </w:rPr>
        <w:t>Nurturing business innovators</w:t>
      </w:r>
    </w:p>
    <w:p w14:paraId="3E2279D4" w14:textId="77777777" w:rsidR="006F16EE" w:rsidRPr="001F3922" w:rsidRDefault="006F16EE" w:rsidP="006F16EE">
      <w:pPr>
        <w:pStyle w:val="Title"/>
        <w:pBdr>
          <w:bottom w:val="single" w:sz="12" w:space="1" w:color="auto"/>
        </w:pBdr>
        <w:spacing w:after="0" w:line="276" w:lineRule="auto"/>
        <w:rPr>
          <w:rFonts w:ascii="Times New Roman" w:hAnsi="Times New Roman"/>
          <w:color w:val="auto"/>
          <w:sz w:val="24"/>
          <w:szCs w:val="24"/>
        </w:rPr>
      </w:pPr>
    </w:p>
    <w:p w14:paraId="4BA89308" w14:textId="2F07F1CE" w:rsidR="006F16EE" w:rsidRDefault="006F16EE" w:rsidP="006F16EE">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MAY-AUGUST 201</w:t>
      </w:r>
      <w:r w:rsidR="00367E3E">
        <w:rPr>
          <w:rFonts w:ascii="Times New Roman" w:hAnsi="Times New Roman"/>
          <w:color w:val="auto"/>
          <w:sz w:val="24"/>
          <w:szCs w:val="24"/>
        </w:rPr>
        <w:t>7</w:t>
      </w:r>
      <w:r>
        <w:rPr>
          <w:rFonts w:ascii="Times New Roman" w:hAnsi="Times New Roman"/>
          <w:color w:val="auto"/>
          <w:sz w:val="24"/>
          <w:szCs w:val="24"/>
        </w:rPr>
        <w:t xml:space="preserve"> </w:t>
      </w:r>
      <w:r w:rsidRPr="001F3922">
        <w:rPr>
          <w:rFonts w:ascii="Times New Roman" w:hAnsi="Times New Roman"/>
          <w:color w:val="auto"/>
          <w:sz w:val="24"/>
          <w:szCs w:val="24"/>
        </w:rPr>
        <w:t>TRIMESTER</w:t>
      </w:r>
    </w:p>
    <w:p w14:paraId="1D1D6BA8" w14:textId="77777777" w:rsidR="006F16EE" w:rsidRDefault="006F16EE" w:rsidP="006F16EE">
      <w:pPr>
        <w:pStyle w:val="Title"/>
        <w:pBdr>
          <w:bottom w:val="single" w:sz="12" w:space="1" w:color="auto"/>
        </w:pBdr>
        <w:spacing w:after="0" w:line="276" w:lineRule="auto"/>
        <w:rPr>
          <w:rFonts w:ascii="Times New Roman" w:hAnsi="Times New Roman"/>
          <w:color w:val="auto"/>
          <w:sz w:val="24"/>
          <w:szCs w:val="24"/>
        </w:rPr>
      </w:pPr>
      <w:r w:rsidRPr="001F3922">
        <w:rPr>
          <w:rFonts w:ascii="Times New Roman" w:hAnsi="Times New Roman"/>
          <w:color w:val="auto"/>
          <w:sz w:val="24"/>
          <w:szCs w:val="24"/>
        </w:rPr>
        <w:t xml:space="preserve">EXAMINATION FOR </w:t>
      </w:r>
      <w:r>
        <w:rPr>
          <w:rFonts w:ascii="Times New Roman" w:hAnsi="Times New Roman"/>
          <w:color w:val="auto"/>
          <w:sz w:val="24"/>
          <w:szCs w:val="24"/>
        </w:rPr>
        <w:t>B</w:t>
      </w:r>
      <w:r w:rsidRPr="001F3922">
        <w:rPr>
          <w:rFonts w:ascii="Times New Roman" w:hAnsi="Times New Roman"/>
          <w:color w:val="auto"/>
          <w:sz w:val="24"/>
          <w:szCs w:val="24"/>
        </w:rPr>
        <w:t>ACHELOR OF BUSINESS ADMINISTRATION</w:t>
      </w:r>
      <w:r>
        <w:rPr>
          <w:rFonts w:ascii="Times New Roman" w:hAnsi="Times New Roman"/>
          <w:color w:val="auto"/>
          <w:sz w:val="24"/>
          <w:szCs w:val="24"/>
        </w:rPr>
        <w:t xml:space="preserve"> </w:t>
      </w:r>
    </w:p>
    <w:p w14:paraId="0CB7C607" w14:textId="77777777" w:rsidR="006F16EE" w:rsidRDefault="006F16EE" w:rsidP="006F16EE">
      <w:pPr>
        <w:pStyle w:val="Title"/>
        <w:pBdr>
          <w:bottom w:val="single" w:sz="12" w:space="1" w:color="auto"/>
        </w:pBdr>
        <w:spacing w:after="0" w:line="276" w:lineRule="auto"/>
        <w:rPr>
          <w:rFonts w:ascii="Times New Roman"/>
          <w:sz w:val="24"/>
          <w:szCs w:val="24"/>
        </w:rPr>
      </w:pPr>
      <w:r>
        <w:rPr>
          <w:rFonts w:ascii="Times New Roman" w:hAnsi="Times New Roman"/>
          <w:color w:val="auto"/>
          <w:sz w:val="24"/>
          <w:szCs w:val="24"/>
        </w:rPr>
        <w:t>DAY</w:t>
      </w:r>
      <w:r w:rsidRPr="001F3922">
        <w:rPr>
          <w:rFonts w:ascii="Times New Roman" w:hAnsi="Times New Roman"/>
          <w:color w:val="auto"/>
          <w:sz w:val="24"/>
          <w:szCs w:val="24"/>
        </w:rPr>
        <w:t xml:space="preserve"> PROGRAMME</w:t>
      </w:r>
      <w:r w:rsidRPr="00D01CBE">
        <w:rPr>
          <w:rFonts w:ascii="Times New Roman"/>
          <w:sz w:val="24"/>
          <w:szCs w:val="24"/>
        </w:rPr>
        <w:t xml:space="preserve"> </w:t>
      </w:r>
      <w:r>
        <w:rPr>
          <w:rFonts w:ascii="Times New Roman"/>
          <w:sz w:val="24"/>
          <w:szCs w:val="24"/>
        </w:rPr>
        <w:t xml:space="preserve">COURSE:  </w:t>
      </w:r>
      <w:r>
        <w:rPr>
          <w:rFonts w:ascii="Times New Roman"/>
          <w:sz w:val="24"/>
          <w:szCs w:val="24"/>
        </w:rPr>
        <w:tab/>
      </w:r>
      <w:r>
        <w:rPr>
          <w:rFonts w:ascii="Times New Roman"/>
          <w:sz w:val="24"/>
          <w:szCs w:val="24"/>
        </w:rPr>
        <w:tab/>
      </w:r>
    </w:p>
    <w:p w14:paraId="0134C4A7" w14:textId="77777777" w:rsidR="006F16EE" w:rsidRDefault="006F16EE" w:rsidP="006F16EE">
      <w:pPr>
        <w:pStyle w:val="Title"/>
        <w:pBdr>
          <w:bottom w:val="single" w:sz="12" w:space="1" w:color="auto"/>
        </w:pBdr>
        <w:spacing w:after="0" w:line="276" w:lineRule="auto"/>
        <w:rPr>
          <w:rFonts w:ascii="Times New Roman"/>
          <w:sz w:val="24"/>
          <w:szCs w:val="24"/>
          <w:lang w:val="fr-FR"/>
        </w:rPr>
      </w:pPr>
      <w:r>
        <w:rPr>
          <w:rFonts w:ascii="Times New Roman"/>
          <w:sz w:val="24"/>
          <w:szCs w:val="24"/>
          <w:lang w:val="fr-FR"/>
        </w:rPr>
        <w:t xml:space="preserve">BIB 304: </w:t>
      </w:r>
      <w:r>
        <w:rPr>
          <w:rFonts w:ascii="Times New Roman"/>
          <w:sz w:val="24"/>
          <w:szCs w:val="24"/>
        </w:rPr>
        <w:t>CROSS CULTURAL MANAGEMENT</w:t>
      </w:r>
      <w:r>
        <w:rPr>
          <w:rFonts w:ascii="Times New Roman"/>
          <w:sz w:val="24"/>
          <w:szCs w:val="24"/>
          <w:lang w:val="fr-FR"/>
        </w:rPr>
        <w:t xml:space="preserve">  </w:t>
      </w:r>
    </w:p>
    <w:p w14:paraId="6068E06E" w14:textId="77777777" w:rsidR="006F16EE" w:rsidRPr="0083621D" w:rsidRDefault="006F16EE" w:rsidP="006F16EE">
      <w:pPr>
        <w:pStyle w:val="Title"/>
        <w:pBdr>
          <w:bottom w:val="single" w:sz="12" w:space="1" w:color="auto"/>
        </w:pBdr>
        <w:spacing w:after="0" w:line="276" w:lineRule="auto"/>
        <w:rPr>
          <w:rFonts w:ascii="Times New Roman" w:hAnsi="Times New Roman"/>
          <w:color w:val="FF0000"/>
          <w:sz w:val="24"/>
          <w:szCs w:val="24"/>
        </w:rPr>
      </w:pPr>
      <w:r>
        <w:rPr>
          <w:rFonts w:ascii="Times New Roman"/>
          <w:sz w:val="24"/>
          <w:szCs w:val="24"/>
          <w:lang w:val="fr-FR"/>
        </w:rPr>
        <w:t xml:space="preserve"> </w:t>
      </w:r>
      <w:r>
        <w:rPr>
          <w:rFonts w:ascii="Times New Roman"/>
          <w:sz w:val="24"/>
          <w:szCs w:val="24"/>
          <w:lang w:val="fr-FR"/>
        </w:rPr>
        <w:tab/>
      </w:r>
    </w:p>
    <w:p w14:paraId="3276CAC8" w14:textId="40301434" w:rsidR="006F16EE" w:rsidRPr="001F3922" w:rsidRDefault="006F16EE" w:rsidP="006F16EE">
      <w:pPr>
        <w:pStyle w:val="Title"/>
        <w:pBdr>
          <w:bottom w:val="single" w:sz="12" w:space="1" w:color="auto"/>
        </w:pBdr>
        <w:spacing w:after="0" w:line="276" w:lineRule="auto"/>
        <w:jc w:val="left"/>
        <w:rPr>
          <w:rFonts w:ascii="Times New Roman" w:hAnsi="Times New Roman"/>
          <w:bCs w:val="0"/>
          <w:caps/>
          <w:sz w:val="24"/>
          <w:szCs w:val="24"/>
        </w:rPr>
      </w:pPr>
      <w:r w:rsidRPr="001F3922">
        <w:rPr>
          <w:rFonts w:ascii="Times New Roman" w:hAnsi="Times New Roman"/>
          <w:sz w:val="24"/>
          <w:szCs w:val="24"/>
        </w:rPr>
        <w:t>DATE:</w:t>
      </w:r>
      <w:r>
        <w:rPr>
          <w:rFonts w:ascii="Times New Roman" w:hAnsi="Times New Roman"/>
          <w:sz w:val="24"/>
          <w:szCs w:val="24"/>
        </w:rPr>
        <w:tab/>
      </w:r>
      <w:r w:rsidR="00367E3E">
        <w:rPr>
          <w:rFonts w:ascii="Times New Roman" w:hAnsi="Times New Roman"/>
          <w:sz w:val="24"/>
          <w:szCs w:val="24"/>
        </w:rPr>
        <w:t>JULY 2017</w:t>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t xml:space="preserve">TIME: 2 HOURS </w:t>
      </w:r>
    </w:p>
    <w:p w14:paraId="124E3267" w14:textId="77777777" w:rsidR="006F16EE" w:rsidRPr="001F3922" w:rsidRDefault="006F16EE" w:rsidP="006F16EE">
      <w:pPr>
        <w:spacing w:after="0"/>
        <w:rPr>
          <w:rFonts w:ascii="Times New Roman" w:hAnsi="Times New Roman" w:cs="Times New Roman"/>
          <w:b/>
          <w:sz w:val="24"/>
          <w:szCs w:val="24"/>
        </w:rPr>
      </w:pPr>
      <w:r w:rsidRPr="001F3922">
        <w:rPr>
          <w:rFonts w:ascii="Times New Roman" w:hAnsi="Times New Roman" w:cs="Times New Roman"/>
          <w:b/>
          <w:sz w:val="24"/>
          <w:szCs w:val="24"/>
        </w:rPr>
        <w:t>INSTRUCTIONS</w:t>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r w:rsidRPr="001F3922">
        <w:rPr>
          <w:rFonts w:ascii="Times New Roman" w:hAnsi="Times New Roman" w:cs="Times New Roman"/>
          <w:b/>
          <w:sz w:val="24"/>
          <w:szCs w:val="24"/>
        </w:rPr>
        <w:tab/>
      </w:r>
    </w:p>
    <w:p w14:paraId="5CF0416E" w14:textId="77777777" w:rsidR="006F16EE" w:rsidRPr="001F3922" w:rsidRDefault="006F16EE" w:rsidP="006F16EE">
      <w:pPr>
        <w:numPr>
          <w:ilvl w:val="0"/>
          <w:numId w:val="24"/>
        </w:numPr>
        <w:spacing w:after="0"/>
        <w:ind w:left="720"/>
        <w:rPr>
          <w:rFonts w:ascii="Times New Roman" w:hAnsi="Times New Roman" w:cs="Times New Roman"/>
          <w:b/>
          <w:sz w:val="24"/>
          <w:szCs w:val="24"/>
        </w:rPr>
      </w:pPr>
      <w:r w:rsidRPr="001F3922">
        <w:rPr>
          <w:rFonts w:ascii="Times New Roman" w:hAnsi="Times New Roman" w:cs="Times New Roman"/>
          <w:b/>
          <w:sz w:val="24"/>
          <w:szCs w:val="24"/>
        </w:rPr>
        <w:t>Answer question one and any other two</w:t>
      </w:r>
    </w:p>
    <w:p w14:paraId="080AF2A7" w14:textId="77777777" w:rsidR="006F16EE" w:rsidRPr="001F3922" w:rsidRDefault="006F16EE" w:rsidP="006F16EE">
      <w:pPr>
        <w:numPr>
          <w:ilvl w:val="0"/>
          <w:numId w:val="24"/>
        </w:numPr>
        <w:spacing w:after="0"/>
        <w:ind w:left="720"/>
        <w:rPr>
          <w:rFonts w:ascii="Times New Roman" w:hAnsi="Times New Roman" w:cs="Times New Roman"/>
          <w:b/>
          <w:sz w:val="24"/>
          <w:szCs w:val="24"/>
        </w:rPr>
      </w:pPr>
      <w:r w:rsidRPr="001F3922">
        <w:rPr>
          <w:rFonts w:ascii="Times New Roman" w:hAnsi="Times New Roman" w:cs="Times New Roman"/>
          <w:b/>
          <w:sz w:val="24"/>
          <w:szCs w:val="24"/>
        </w:rPr>
        <w:t>Marks allocated to each question are shown at the end of the question</w:t>
      </w:r>
    </w:p>
    <w:p w14:paraId="270BB468" w14:textId="77777777" w:rsidR="006F16EE" w:rsidRPr="001F3922" w:rsidRDefault="006F16EE" w:rsidP="006F16EE">
      <w:pPr>
        <w:numPr>
          <w:ilvl w:val="0"/>
          <w:numId w:val="24"/>
        </w:numPr>
        <w:spacing w:after="0"/>
        <w:ind w:left="720"/>
        <w:rPr>
          <w:rFonts w:ascii="Times New Roman" w:hAnsi="Times New Roman" w:cs="Times New Roman"/>
          <w:b/>
          <w:sz w:val="24"/>
          <w:szCs w:val="24"/>
        </w:rPr>
      </w:pPr>
      <w:r w:rsidRPr="001F3922">
        <w:rPr>
          <w:rFonts w:ascii="Times New Roman" w:hAnsi="Times New Roman" w:cs="Times New Roman"/>
          <w:b/>
          <w:sz w:val="24"/>
          <w:szCs w:val="24"/>
        </w:rPr>
        <w:t>Arrange your work neatly and indicate the questions answered in the</w:t>
      </w:r>
    </w:p>
    <w:p w14:paraId="0714B50E" w14:textId="77777777" w:rsidR="006F16EE" w:rsidRDefault="006F16EE" w:rsidP="006F16EE">
      <w:pPr>
        <w:pBdr>
          <w:bottom w:val="single" w:sz="12" w:space="1" w:color="auto"/>
        </w:pBdr>
        <w:spacing w:after="0"/>
        <w:rPr>
          <w:rFonts w:ascii="Times New Roman" w:hAnsi="Times New Roman" w:cs="Times New Roman"/>
          <w:b/>
          <w:sz w:val="24"/>
          <w:szCs w:val="24"/>
        </w:rPr>
      </w:pPr>
      <w:r w:rsidRPr="001F3922">
        <w:rPr>
          <w:rFonts w:ascii="Times New Roman" w:hAnsi="Times New Roman" w:cs="Times New Roman"/>
          <w:b/>
          <w:sz w:val="24"/>
          <w:szCs w:val="24"/>
        </w:rPr>
        <w:t xml:space="preserve">       Examination booklet </w:t>
      </w:r>
    </w:p>
    <w:p w14:paraId="40728133" w14:textId="77777777" w:rsidR="006F16EE" w:rsidRPr="000013DF" w:rsidRDefault="006F16EE" w:rsidP="006F16EE">
      <w:pPr>
        <w:pBdr>
          <w:bottom w:val="single" w:sz="12" w:space="1" w:color="auto"/>
        </w:pBdr>
        <w:spacing w:after="0"/>
        <w:rPr>
          <w:rFonts w:ascii="Times New Roman" w:hAnsi="Times New Roman" w:cs="Times New Roman"/>
          <w:b/>
          <w:sz w:val="24"/>
          <w:szCs w:val="24"/>
        </w:rPr>
      </w:pPr>
    </w:p>
    <w:p w14:paraId="03D35454" w14:textId="77777777" w:rsidR="006F16EE" w:rsidRPr="000013DF" w:rsidRDefault="006F16EE" w:rsidP="006F16EE">
      <w:pPr>
        <w:spacing w:line="360" w:lineRule="auto"/>
        <w:rPr>
          <w:rFonts w:ascii="Times New Roman" w:hAnsi="Times New Roman" w:cs="Times New Roman"/>
          <w:b/>
          <w:sz w:val="24"/>
          <w:szCs w:val="24"/>
        </w:rPr>
      </w:pPr>
      <w:r w:rsidRPr="001F3922">
        <w:rPr>
          <w:rFonts w:ascii="Times New Roman" w:hAnsi="Times New Roman" w:cs="Times New Roman"/>
          <w:b/>
          <w:sz w:val="24"/>
          <w:szCs w:val="24"/>
        </w:rPr>
        <w:t>QUESTION ONE: COMPULSORY (30 MARKS)</w:t>
      </w:r>
    </w:p>
    <w:p w14:paraId="5D56C2FA" w14:textId="77777777" w:rsidR="0000698C" w:rsidRPr="00696747" w:rsidRDefault="0000698C" w:rsidP="00696747">
      <w:pPr>
        <w:spacing w:before="100" w:beforeAutospacing="1" w:after="100" w:afterAutospacing="1" w:line="240" w:lineRule="auto"/>
        <w:jc w:val="both"/>
        <w:rPr>
          <w:rFonts w:ascii="Times New Roman" w:eastAsia="Times New Roman" w:hAnsi="Times New Roman" w:cs="Times New Roman"/>
          <w:b/>
        </w:rPr>
      </w:pPr>
      <w:r w:rsidRPr="00696747">
        <w:rPr>
          <w:rFonts w:ascii="Times New Roman" w:eastAsia="Times New Roman" w:hAnsi="Times New Roman" w:cs="Times New Roman"/>
          <w:b/>
        </w:rPr>
        <w:t>Question one.</w:t>
      </w:r>
    </w:p>
    <w:p w14:paraId="6482CDF4" w14:textId="77777777" w:rsidR="0000698C" w:rsidRPr="00696747" w:rsidRDefault="0000698C" w:rsidP="00696747">
      <w:pPr>
        <w:pStyle w:val="ListParagraph"/>
        <w:numPr>
          <w:ilvl w:val="0"/>
          <w:numId w:val="1"/>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Read the following passage then answer the questions that follow.</w:t>
      </w:r>
    </w:p>
    <w:p w14:paraId="09240161" w14:textId="77777777" w:rsidR="0000698C" w:rsidRPr="00696747" w:rsidRDefault="0000698C" w:rsidP="00696747">
      <w:pPr>
        <w:spacing w:before="100" w:beforeAutospacing="1" w:after="100" w:afterAutospacing="1" w:line="240" w:lineRule="auto"/>
        <w:ind w:left="720"/>
        <w:jc w:val="both"/>
        <w:rPr>
          <w:rFonts w:ascii="Times New Roman" w:eastAsia="Times New Roman" w:hAnsi="Times New Roman" w:cs="Times New Roman"/>
        </w:rPr>
      </w:pPr>
      <w:r w:rsidRPr="00696747">
        <w:rPr>
          <w:rFonts w:ascii="Times New Roman" w:eastAsia="Times New Roman" w:hAnsi="Times New Roman" w:cs="Times New Roman"/>
        </w:rPr>
        <w:t>When a major international software developer needed to produce a new product quickly, the project manager assembled a team of employees from India and the United States. From the start the team members could not agree on a delivery date for the product. The Americans thought the work could be done in two to three weeks; the Indians predicted it would take two to three months. As time went on, the Indian team members proved reluctant to report setbacks in the production process, which the American team members would find out about only when work was due to be passed to them. As tensions mounted, conflict over delivery dates and feedback became personal, disrupting team members’ communication about even mundane issues. The project manager decided he had to intervene—with the result that both the American and the Indian team members came to rely on him for direction regarding minute operational details that the team should have been able to handle itself. The manager became so bogged down by daily issues that the project careened hopelessly off schedule.</w:t>
      </w:r>
    </w:p>
    <w:p w14:paraId="4555A3C1" w14:textId="77777777" w:rsidR="00946C90" w:rsidRPr="00696747" w:rsidRDefault="0000698C" w:rsidP="00696747">
      <w:pPr>
        <w:pStyle w:val="ListParagraph"/>
        <w:numPr>
          <w:ilvl w:val="0"/>
          <w:numId w:val="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Identify any three cultural differences that led to the failure of the team described in the passage.</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(6 marks)</w:t>
      </w:r>
    </w:p>
    <w:p w14:paraId="017801D4" w14:textId="77777777" w:rsidR="00946C90" w:rsidRPr="00696747" w:rsidRDefault="00946C90" w:rsidP="00696747">
      <w:pPr>
        <w:pStyle w:val="ListParagraph"/>
        <w:numPr>
          <w:ilvl w:val="0"/>
          <w:numId w:val="2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Language</w:t>
      </w:r>
    </w:p>
    <w:p w14:paraId="73EAC5E7" w14:textId="77777777" w:rsidR="00946C90" w:rsidRPr="00696747" w:rsidRDefault="00946C90" w:rsidP="00696747">
      <w:pPr>
        <w:pStyle w:val="ListParagraph"/>
        <w:numPr>
          <w:ilvl w:val="0"/>
          <w:numId w:val="2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Personality</w:t>
      </w:r>
    </w:p>
    <w:p w14:paraId="10B72F59" w14:textId="77777777" w:rsidR="00946C90" w:rsidRPr="00696747" w:rsidRDefault="00946C90" w:rsidP="00696747">
      <w:pPr>
        <w:pStyle w:val="ListParagraph"/>
        <w:numPr>
          <w:ilvl w:val="0"/>
          <w:numId w:val="2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Efficiency</w:t>
      </w:r>
    </w:p>
    <w:p w14:paraId="5EA03515" w14:textId="77777777" w:rsidR="00946C90" w:rsidRPr="00696747" w:rsidRDefault="00946C90" w:rsidP="00696747">
      <w:pPr>
        <w:pStyle w:val="ListParagraph"/>
        <w:numPr>
          <w:ilvl w:val="0"/>
          <w:numId w:val="2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Willingness to communicate</w:t>
      </w:r>
    </w:p>
    <w:p w14:paraId="432158F8" w14:textId="77777777" w:rsidR="0000698C" w:rsidRPr="00696747" w:rsidRDefault="0000698C" w:rsidP="00696747">
      <w:pPr>
        <w:pStyle w:val="ListParagraph"/>
        <w:numPr>
          <w:ilvl w:val="0"/>
          <w:numId w:val="2"/>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lastRenderedPageBreak/>
        <w:t xml:space="preserve">Suggest any three practices/ways the manager could use to improve the team performance. </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(6 marks)</w:t>
      </w:r>
    </w:p>
    <w:p w14:paraId="715F02F9" w14:textId="77777777" w:rsidR="00946C90" w:rsidRPr="00696747" w:rsidRDefault="00946C90" w:rsidP="00696747">
      <w:pPr>
        <w:pStyle w:val="ListParagraph"/>
        <w:numPr>
          <w:ilvl w:val="0"/>
          <w:numId w:val="23"/>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 xml:space="preserve">Set delivery times </w:t>
      </w:r>
    </w:p>
    <w:p w14:paraId="65020556" w14:textId="77777777" w:rsidR="00946C90" w:rsidRPr="00696747" w:rsidRDefault="00946C90" w:rsidP="00696747">
      <w:pPr>
        <w:pStyle w:val="ListParagraph"/>
        <w:numPr>
          <w:ilvl w:val="0"/>
          <w:numId w:val="23"/>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 xml:space="preserve">Create work plans for the entire project </w:t>
      </w:r>
    </w:p>
    <w:p w14:paraId="1993B040" w14:textId="77777777" w:rsidR="00946C90" w:rsidRPr="00696747" w:rsidRDefault="00946C90" w:rsidP="00696747">
      <w:pPr>
        <w:pStyle w:val="ListParagraph"/>
        <w:numPr>
          <w:ilvl w:val="0"/>
          <w:numId w:val="23"/>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Demand adherence to organizational goals</w:t>
      </w:r>
    </w:p>
    <w:p w14:paraId="51DD5254" w14:textId="77777777" w:rsidR="00946C90" w:rsidRPr="00696747" w:rsidRDefault="00946C90" w:rsidP="00696747">
      <w:pPr>
        <w:pStyle w:val="ListParagraph"/>
        <w:numPr>
          <w:ilvl w:val="0"/>
          <w:numId w:val="23"/>
        </w:numPr>
        <w:spacing w:before="100" w:beforeAutospacing="1" w:after="100" w:afterAutospacing="1" w:line="240" w:lineRule="auto"/>
        <w:jc w:val="both"/>
        <w:rPr>
          <w:rFonts w:ascii="Times New Roman" w:eastAsia="Times New Roman" w:hAnsi="Times New Roman" w:cs="Times New Roman"/>
        </w:rPr>
      </w:pPr>
    </w:p>
    <w:p w14:paraId="32AC3A81" w14:textId="77777777" w:rsidR="00946C90" w:rsidRPr="00696747" w:rsidRDefault="00946C90" w:rsidP="00696747">
      <w:pPr>
        <w:spacing w:before="100" w:beforeAutospacing="1" w:after="100" w:afterAutospacing="1" w:line="240" w:lineRule="auto"/>
        <w:jc w:val="both"/>
        <w:rPr>
          <w:rFonts w:ascii="Times New Roman" w:eastAsia="Times New Roman" w:hAnsi="Times New Roman" w:cs="Times New Roman"/>
        </w:rPr>
      </w:pPr>
    </w:p>
    <w:p w14:paraId="144D467A" w14:textId="77777777" w:rsidR="0000698C" w:rsidRPr="00696747" w:rsidRDefault="0000698C" w:rsidP="00696747">
      <w:pPr>
        <w:pStyle w:val="ListParagraph"/>
        <w:numPr>
          <w:ilvl w:val="0"/>
          <w:numId w:val="1"/>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hAnsi="Times New Roman" w:cs="Times New Roman"/>
          <w:b/>
          <w:bCs/>
          <w:iCs/>
          <w:color w:val="000080"/>
        </w:rPr>
        <w:t xml:space="preserve"> ‘</w:t>
      </w:r>
      <w:r w:rsidRPr="00696747">
        <w:rPr>
          <w:rFonts w:ascii="Times New Roman" w:hAnsi="Times New Roman" w:cs="Times New Roman"/>
          <w:bCs/>
          <w:iCs/>
        </w:rPr>
        <w:t xml:space="preserve">There are hundreds of languages in the world, but a smile speaks them all’. Explain. </w:t>
      </w:r>
    </w:p>
    <w:p w14:paraId="7395611A" w14:textId="77777777" w:rsidR="0000698C" w:rsidRPr="00696747" w:rsidRDefault="0000698C" w:rsidP="00696747">
      <w:pPr>
        <w:pStyle w:val="ListParagraph"/>
        <w:spacing w:before="100" w:beforeAutospacing="1" w:after="100" w:afterAutospacing="1" w:line="240" w:lineRule="auto"/>
        <w:ind w:left="7200" w:firstLine="720"/>
        <w:jc w:val="both"/>
        <w:rPr>
          <w:rFonts w:ascii="Times New Roman" w:hAnsi="Times New Roman" w:cs="Times New Roman"/>
          <w:bCs/>
          <w:iCs/>
        </w:rPr>
      </w:pPr>
      <w:r w:rsidRPr="00696747">
        <w:rPr>
          <w:rFonts w:ascii="Times New Roman" w:hAnsi="Times New Roman" w:cs="Times New Roman"/>
          <w:bCs/>
          <w:iCs/>
        </w:rPr>
        <w:t>(2 marks)</w:t>
      </w:r>
    </w:p>
    <w:p w14:paraId="44BB17C8" w14:textId="77777777" w:rsidR="00946C90" w:rsidRPr="00696747" w:rsidRDefault="00946C90" w:rsidP="00696747">
      <w:p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A smile literates a common face of joy and pleasure at a service or a product provided.</w:t>
      </w:r>
    </w:p>
    <w:p w14:paraId="588C3EE1" w14:textId="77777777" w:rsidR="00946C90" w:rsidRPr="00696747" w:rsidRDefault="00946C90" w:rsidP="00696747">
      <w:pPr>
        <w:spacing w:before="100" w:beforeAutospacing="1" w:after="100" w:afterAutospacing="1" w:line="240" w:lineRule="auto"/>
        <w:jc w:val="both"/>
        <w:rPr>
          <w:rFonts w:ascii="Times New Roman" w:eastAsia="Times New Roman" w:hAnsi="Times New Roman" w:cs="Times New Roman"/>
        </w:rPr>
      </w:pPr>
    </w:p>
    <w:p w14:paraId="175514CF" w14:textId="77777777" w:rsidR="0000698C" w:rsidRPr="00696747" w:rsidRDefault="0000698C" w:rsidP="00696747">
      <w:pPr>
        <w:pStyle w:val="ListParagraph"/>
        <w:numPr>
          <w:ilvl w:val="0"/>
          <w:numId w:val="1"/>
        </w:numPr>
        <w:jc w:val="both"/>
        <w:rPr>
          <w:rFonts w:ascii="Times New Roman" w:hAnsi="Times New Roman" w:cs="Times New Roman"/>
        </w:rPr>
      </w:pPr>
      <w:r w:rsidRPr="00696747">
        <w:rPr>
          <w:rFonts w:ascii="Times New Roman" w:hAnsi="Times New Roman" w:cs="Times New Roman"/>
        </w:rPr>
        <w:t>Discuss any FIVE cross-cultural issues that have affected harmony among the Kenyan people in the last decade.</w:t>
      </w:r>
      <w:r w:rsidRPr="00696747">
        <w:rPr>
          <w:rFonts w:ascii="Times New Roman" w:hAnsi="Times New Roman" w:cs="Times New Roman"/>
        </w:rPr>
        <w:tab/>
      </w:r>
      <w:r w:rsidRPr="00696747">
        <w:rPr>
          <w:rFonts w:ascii="Times New Roman" w:hAnsi="Times New Roman" w:cs="Times New Roman"/>
        </w:rPr>
        <w:tab/>
      </w:r>
      <w:r w:rsidRPr="00696747">
        <w:rPr>
          <w:rFonts w:ascii="Times New Roman" w:hAnsi="Times New Roman" w:cs="Times New Roman"/>
        </w:rPr>
        <w:tab/>
      </w:r>
      <w:r w:rsidRPr="00696747">
        <w:rPr>
          <w:rFonts w:ascii="Times New Roman" w:hAnsi="Times New Roman" w:cs="Times New Roman"/>
        </w:rPr>
        <w:tab/>
      </w:r>
      <w:r w:rsidRPr="00696747">
        <w:rPr>
          <w:rFonts w:ascii="Times New Roman" w:hAnsi="Times New Roman" w:cs="Times New Roman"/>
        </w:rPr>
        <w:tab/>
      </w:r>
      <w:r w:rsidRPr="00696747">
        <w:rPr>
          <w:rFonts w:ascii="Times New Roman" w:hAnsi="Times New Roman" w:cs="Times New Roman"/>
        </w:rPr>
        <w:tab/>
      </w:r>
      <w:r w:rsidRPr="00696747">
        <w:rPr>
          <w:rFonts w:ascii="Times New Roman" w:hAnsi="Times New Roman" w:cs="Times New Roman"/>
        </w:rPr>
        <w:tab/>
        <w:t xml:space="preserve"> (10 marks)</w:t>
      </w:r>
    </w:p>
    <w:p w14:paraId="360BFF39" w14:textId="77777777" w:rsidR="00946C90" w:rsidRPr="00696747" w:rsidRDefault="00946C90" w:rsidP="00696747">
      <w:pPr>
        <w:jc w:val="both"/>
        <w:rPr>
          <w:rFonts w:ascii="Times New Roman" w:hAnsi="Times New Roman" w:cs="Times New Roman"/>
        </w:rPr>
      </w:pPr>
      <w:r w:rsidRPr="00696747">
        <w:rPr>
          <w:rFonts w:ascii="Times New Roman" w:hAnsi="Times New Roman" w:cs="Times New Roman"/>
          <w:b/>
        </w:rPr>
        <w:t>Parochialism</w:t>
      </w:r>
      <w:r w:rsidRPr="00696747">
        <w:rPr>
          <w:rFonts w:ascii="Times New Roman" w:hAnsi="Times New Roman" w:cs="Times New Roman"/>
        </w:rPr>
        <w:t xml:space="preserve">- People might think that organizations from the country where they originate operate with the same scope of responsibilities and operation with the international businesses that they are newly engaging in. </w:t>
      </w:r>
    </w:p>
    <w:p w14:paraId="054B0620" w14:textId="77777777" w:rsidR="00946C90" w:rsidRPr="00696747" w:rsidRDefault="00946C90" w:rsidP="00696747">
      <w:pPr>
        <w:jc w:val="both"/>
        <w:rPr>
          <w:rFonts w:ascii="Times New Roman" w:hAnsi="Times New Roman" w:cs="Times New Roman"/>
        </w:rPr>
      </w:pPr>
      <w:r w:rsidRPr="00696747">
        <w:rPr>
          <w:rFonts w:ascii="Times New Roman" w:hAnsi="Times New Roman" w:cs="Times New Roman"/>
          <w:b/>
        </w:rPr>
        <w:t>Individualism</w:t>
      </w:r>
      <w:r w:rsidRPr="00696747">
        <w:rPr>
          <w:rFonts w:ascii="Times New Roman" w:hAnsi="Times New Roman" w:cs="Times New Roman"/>
        </w:rPr>
        <w:t xml:space="preserve">- Many workers tend to be more concern on satisfying their own needs and welfare over the welfare of the organizations. </w:t>
      </w:r>
    </w:p>
    <w:p w14:paraId="2A36B9FD" w14:textId="77777777" w:rsidR="00946C90" w:rsidRPr="00696747" w:rsidRDefault="00946C90" w:rsidP="00696747">
      <w:pPr>
        <w:jc w:val="both"/>
        <w:rPr>
          <w:rFonts w:ascii="Times New Roman" w:hAnsi="Times New Roman" w:cs="Times New Roman"/>
        </w:rPr>
      </w:pPr>
      <w:r w:rsidRPr="00696747">
        <w:rPr>
          <w:rFonts w:ascii="Times New Roman" w:hAnsi="Times New Roman" w:cs="Times New Roman"/>
          <w:b/>
        </w:rPr>
        <w:t>Ethnocentrism</w:t>
      </w:r>
      <w:r w:rsidRPr="00696747">
        <w:rPr>
          <w:rFonts w:ascii="Times New Roman" w:hAnsi="Times New Roman" w:cs="Times New Roman"/>
        </w:rPr>
        <w:t xml:space="preserve"> -Another issue that poses barrier to cultural acceptance is the idea of ethnocentrism. This holds the fact that employees from their homeland tend to apply their own culture to the international environment and workplace. </w:t>
      </w:r>
    </w:p>
    <w:p w14:paraId="1089F9E0" w14:textId="77777777" w:rsidR="00337B39" w:rsidRPr="00696747" w:rsidRDefault="00946C90" w:rsidP="00696747">
      <w:pPr>
        <w:jc w:val="both"/>
        <w:rPr>
          <w:rFonts w:ascii="Times New Roman" w:hAnsi="Times New Roman" w:cs="Times New Roman"/>
        </w:rPr>
      </w:pPr>
      <w:r w:rsidRPr="00696747">
        <w:rPr>
          <w:rFonts w:ascii="Times New Roman" w:hAnsi="Times New Roman" w:cs="Times New Roman"/>
          <w:b/>
        </w:rPr>
        <w:t>Cultural Diversity-</w:t>
      </w:r>
      <w:r w:rsidRPr="00696747">
        <w:rPr>
          <w:rFonts w:ascii="Times New Roman" w:hAnsi="Times New Roman" w:cs="Times New Roman"/>
        </w:rPr>
        <w:t>Cultural diversity is an important difference distinguishing one individual from another, a description that covers a wide range of obvious qualities</w:t>
      </w:r>
    </w:p>
    <w:p w14:paraId="1843CD7C" w14:textId="77777777" w:rsidR="00337B39" w:rsidRPr="00696747" w:rsidRDefault="00337B39" w:rsidP="00696747">
      <w:pPr>
        <w:jc w:val="both"/>
        <w:rPr>
          <w:rFonts w:ascii="Times New Roman" w:hAnsi="Times New Roman" w:cs="Times New Roman"/>
        </w:rPr>
      </w:pPr>
    </w:p>
    <w:p w14:paraId="7C2ECFFB" w14:textId="77777777" w:rsidR="0000698C" w:rsidRPr="00696747" w:rsidRDefault="0000698C" w:rsidP="00696747">
      <w:pPr>
        <w:pStyle w:val="ListParagraph"/>
        <w:numPr>
          <w:ilvl w:val="0"/>
          <w:numId w:val="1"/>
        </w:num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Highlight any three goals of cross-cultural management.</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(6 marks)</w:t>
      </w:r>
    </w:p>
    <w:p w14:paraId="2AEDCA65" w14:textId="77777777" w:rsidR="00337B39" w:rsidRPr="00696747" w:rsidRDefault="00337B39" w:rsidP="00696747">
      <w:pPr>
        <w:spacing w:before="100" w:beforeAutospacing="1" w:after="100" w:afterAutospacing="1" w:line="240" w:lineRule="auto"/>
        <w:jc w:val="both"/>
        <w:rPr>
          <w:rFonts w:ascii="Times New Roman" w:eastAsia="Times New Roman" w:hAnsi="Times New Roman" w:cs="Times New Roman"/>
        </w:rPr>
      </w:pPr>
    </w:p>
    <w:p w14:paraId="7F7A420E" w14:textId="77777777" w:rsidR="00337B39" w:rsidRPr="00696747" w:rsidRDefault="00337B39" w:rsidP="00696747">
      <w:pPr>
        <w:spacing w:before="100" w:beforeAutospacing="1" w:after="100" w:afterAutospacing="1" w:line="240" w:lineRule="auto"/>
        <w:jc w:val="both"/>
        <w:rPr>
          <w:rFonts w:ascii="Times New Roman" w:eastAsia="Times New Roman" w:hAnsi="Times New Roman" w:cs="Times New Roman"/>
        </w:rPr>
      </w:pPr>
      <w:r w:rsidRPr="00696747">
        <w:rPr>
          <w:rFonts w:ascii="Times New Roman" w:hAnsi="Times New Roman" w:cs="Times New Roman"/>
        </w:rPr>
        <w:t>Cross Cultural Management seeks to</w:t>
      </w:r>
      <w:proofErr w:type="gramStart"/>
      <w:r w:rsidRPr="00696747">
        <w:rPr>
          <w:rFonts w:ascii="Times New Roman" w:hAnsi="Times New Roman" w:cs="Times New Roman"/>
        </w:rPr>
        <w:t>:•</w:t>
      </w:r>
      <w:proofErr w:type="gramEnd"/>
      <w:r w:rsidRPr="00696747">
        <w:rPr>
          <w:rFonts w:ascii="Times New Roman" w:hAnsi="Times New Roman" w:cs="Times New Roman"/>
        </w:rPr>
        <w:t xml:space="preserve"> understand how national cultures affect management practices• identify the similarities and differences across cultures in various management practices and organizational contexts• increase effectiveness in global management</w:t>
      </w:r>
    </w:p>
    <w:p w14:paraId="10450A3A" w14:textId="77777777" w:rsidR="0000698C" w:rsidRPr="00696747" w:rsidRDefault="0000698C" w:rsidP="00696747">
      <w:pPr>
        <w:pStyle w:val="ListParagraph"/>
        <w:spacing w:before="100" w:beforeAutospacing="1" w:after="100" w:afterAutospacing="1" w:line="240" w:lineRule="auto"/>
        <w:jc w:val="both"/>
        <w:rPr>
          <w:rFonts w:ascii="Times New Roman" w:eastAsia="Times New Roman" w:hAnsi="Times New Roman" w:cs="Times New Roman"/>
        </w:rPr>
      </w:pPr>
    </w:p>
    <w:p w14:paraId="43A5FF5A" w14:textId="77777777" w:rsidR="0000698C" w:rsidRPr="00696747" w:rsidRDefault="0000698C" w:rsidP="00696747">
      <w:pPr>
        <w:spacing w:after="0" w:line="240" w:lineRule="auto"/>
        <w:jc w:val="both"/>
        <w:rPr>
          <w:rFonts w:ascii="Times New Roman" w:eastAsia="Times New Roman" w:hAnsi="Times New Roman" w:cs="Times New Roman"/>
          <w:b/>
          <w:bCs/>
        </w:rPr>
      </w:pPr>
      <w:r w:rsidRPr="00696747">
        <w:rPr>
          <w:rFonts w:ascii="Times New Roman" w:eastAsia="Times New Roman" w:hAnsi="Times New Roman" w:cs="Times New Roman"/>
          <w:b/>
          <w:bCs/>
        </w:rPr>
        <w:t>Question two.</w:t>
      </w:r>
    </w:p>
    <w:p w14:paraId="524206F2" w14:textId="77777777" w:rsidR="00337B39" w:rsidRPr="00696747" w:rsidRDefault="0000698C" w:rsidP="00696747">
      <w:pPr>
        <w:pStyle w:val="ListParagraph"/>
        <w:numPr>
          <w:ilvl w:val="0"/>
          <w:numId w:val="3"/>
        </w:numPr>
        <w:spacing w:after="0" w:line="240" w:lineRule="auto"/>
        <w:jc w:val="both"/>
        <w:rPr>
          <w:rFonts w:ascii="Times New Roman" w:eastAsia="Times New Roman" w:hAnsi="Times New Roman" w:cs="Times New Roman"/>
          <w:bCs/>
        </w:rPr>
      </w:pPr>
      <w:r w:rsidRPr="00696747">
        <w:rPr>
          <w:rFonts w:ascii="Times New Roman" w:eastAsia="Times New Roman" w:hAnsi="Times New Roman" w:cs="Times New Roman"/>
          <w:bCs/>
        </w:rPr>
        <w:t>Discuss any FIVE cultural dime</w:t>
      </w:r>
      <w:r w:rsidR="00337B39" w:rsidRPr="00696747">
        <w:rPr>
          <w:rFonts w:ascii="Times New Roman" w:eastAsia="Times New Roman" w:hAnsi="Times New Roman" w:cs="Times New Roman"/>
          <w:bCs/>
        </w:rPr>
        <w:t>nsions as forwarded by Hofstede (10 marks)</w:t>
      </w:r>
    </w:p>
    <w:p w14:paraId="4A11574B" w14:textId="77777777" w:rsidR="00337B39" w:rsidRPr="00696747" w:rsidRDefault="00337B39" w:rsidP="00696747">
      <w:pPr>
        <w:spacing w:after="0" w:line="240" w:lineRule="auto"/>
        <w:jc w:val="both"/>
        <w:rPr>
          <w:rFonts w:ascii="Times New Roman" w:eastAsia="Times New Roman" w:hAnsi="Times New Roman" w:cs="Times New Roman"/>
          <w:bCs/>
        </w:rPr>
      </w:pPr>
    </w:p>
    <w:p w14:paraId="164EA8DF" w14:textId="77777777" w:rsidR="00337B39" w:rsidRPr="00696747" w:rsidRDefault="00337B39" w:rsidP="00696747">
      <w:pPr>
        <w:numPr>
          <w:ilvl w:val="0"/>
          <w:numId w:val="16"/>
        </w:numPr>
        <w:tabs>
          <w:tab w:val="clear" w:pos="720"/>
          <w:tab w:val="num" w:pos="1440"/>
        </w:tabs>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Power distance index</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PDI</w:t>
      </w:r>
      <w:r w:rsidRPr="00696747">
        <w:rPr>
          <w:rFonts w:ascii="Times New Roman" w:eastAsia="Times New Roman" w:hAnsi="Times New Roman" w:cs="Times New Roman"/>
        </w:rPr>
        <w:t xml:space="preserve">): The power distance index is defined as “the extent to which the less powerful members of organizations and institutions (like the family) </w:t>
      </w:r>
      <w:r w:rsidRPr="00696747">
        <w:rPr>
          <w:rFonts w:ascii="Times New Roman" w:eastAsia="Times New Roman" w:hAnsi="Times New Roman" w:cs="Times New Roman"/>
        </w:rPr>
        <w:lastRenderedPageBreak/>
        <w:t>accept and expect that power is distributed unequally.” In this dimension, inequality and power is perceived from the followers, or the lower level. A higher degree of the Index indicates that hierarchy is clearly established and executed in society, without doubt or reason. A lower degree of the Index signifies that people question authority and attempt to distribute power.</w:t>
      </w:r>
    </w:p>
    <w:p w14:paraId="62B13792" w14:textId="77777777" w:rsidR="00337B39" w:rsidRPr="00696747" w:rsidRDefault="00337B39" w:rsidP="00696747">
      <w:pPr>
        <w:numPr>
          <w:ilvl w:val="0"/>
          <w:numId w:val="16"/>
        </w:numPr>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 xml:space="preserve"> Individualism vs. collectivism</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IDV</w:t>
      </w:r>
      <w:r w:rsidRPr="00696747">
        <w:rPr>
          <w:rFonts w:ascii="Times New Roman" w:eastAsia="Times New Roman" w:hAnsi="Times New Roman" w:cs="Times New Roman"/>
        </w:rPr>
        <w:t>): This index explores the “degree to which people in a society are integrated into groups.” Individualistic societies have loose ties that often only relates an individual to his/her immediate family. They emphasize the “I” versus the “we.” Its counterpart, collectivism, describes a society in which tightly-integrated relationships tie extended families and others into in-groups. These in-groups are laced with undoubted loyalty and support each other when a conflict arises with another in-group.</w:t>
      </w:r>
    </w:p>
    <w:p w14:paraId="43ADBD99" w14:textId="77777777" w:rsidR="00337B39" w:rsidRPr="00696747" w:rsidRDefault="00337B39" w:rsidP="00696747">
      <w:pPr>
        <w:numPr>
          <w:ilvl w:val="0"/>
          <w:numId w:val="17"/>
        </w:numPr>
        <w:spacing w:before="100" w:beforeAutospacing="1" w:after="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 xml:space="preserve"> Uncertainty avoidance index</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UAI</w:t>
      </w:r>
      <w:r w:rsidRPr="00696747">
        <w:rPr>
          <w:rFonts w:ascii="Times New Roman" w:eastAsia="Times New Roman" w:hAnsi="Times New Roman" w:cs="Times New Roman"/>
        </w:rPr>
        <w:t>): The uncertainty avoidance index is defined as “a society's tolerance for ambiguity,” in which people embrace or avert an event of something unexpected, unknown, or away from the status quo. Societies that score a high degree in this index opt for stiff codes of behavior, guidelines, laws, and generally rely on absolute Truth, or the belief that one lone Truth dictates everything and people know what it is. A lower degree in this index shows more acceptance of differing thoughts/ideas. Society tends to impose fewer regulations, ambiguity is more accustomed to, and the environment is more free-flowing.</w:t>
      </w:r>
    </w:p>
    <w:p w14:paraId="7B4F5D16" w14:textId="77777777" w:rsidR="00337B39" w:rsidRPr="00696747" w:rsidRDefault="00337B39" w:rsidP="00696747">
      <w:pPr>
        <w:numPr>
          <w:ilvl w:val="0"/>
          <w:numId w:val="19"/>
        </w:numPr>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Masculinity vs. femininity</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MAS</w:t>
      </w:r>
      <w:r w:rsidRPr="00696747">
        <w:rPr>
          <w:rFonts w:ascii="Times New Roman" w:eastAsia="Times New Roman" w:hAnsi="Times New Roman" w:cs="Times New Roman"/>
        </w:rPr>
        <w:t xml:space="preserve">): In this dimension, masculinity is defined as “a preference in society for achievement, heroism, assertiveness and material rewards for success.” Its counterpart represents “a preference for cooperation, modesty, caring for the weak and quality of life.” Women in the respective societies tend to display different values. In feminine societies, they share modest and caring views equally with men. In more masculine societies, women are more emphatic and competitive, but notably less emphatic than the men. In other words, they still recognize a gap between male and female values. This dimension is frequently viewed as taboo in highly masculine societies. </w:t>
      </w:r>
    </w:p>
    <w:p w14:paraId="2EB31246" w14:textId="77777777" w:rsidR="00337B39" w:rsidRPr="00696747" w:rsidRDefault="00337B39" w:rsidP="00696747">
      <w:pPr>
        <w:numPr>
          <w:ilvl w:val="0"/>
          <w:numId w:val="20"/>
        </w:numPr>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Long-term orientation vs. short-term orientation</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LTO</w:t>
      </w:r>
      <w:r w:rsidRPr="00696747">
        <w:rPr>
          <w:rFonts w:ascii="Times New Roman" w:eastAsia="Times New Roman" w:hAnsi="Times New Roman" w:cs="Times New Roman"/>
        </w:rPr>
        <w:t>): This dimension associates the connection of the past with the current and future actions/challenges. A lower degree of this index (short-term) indicates that traditions are honored and kept, while steadfastness is valued. Societies with a high degree in this index (long-term) views adaptation and circumstantial, pragmatic problem-solving as a necessity. A poor country that is short-term oriented usually has little to no economic development, while long-term oriented countries continue to develop to a point.</w:t>
      </w:r>
    </w:p>
    <w:p w14:paraId="26D0D5E2" w14:textId="77777777" w:rsidR="00337B39" w:rsidRPr="00696747" w:rsidRDefault="00337B39" w:rsidP="00696747">
      <w:pPr>
        <w:numPr>
          <w:ilvl w:val="0"/>
          <w:numId w:val="21"/>
        </w:numPr>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b/>
          <w:bCs/>
        </w:rPr>
        <w:t>Indulgence vs. restraint</w:t>
      </w:r>
      <w:r w:rsidRPr="00696747">
        <w:rPr>
          <w:rFonts w:ascii="Times New Roman" w:eastAsia="Times New Roman" w:hAnsi="Times New Roman" w:cs="Times New Roman"/>
        </w:rPr>
        <w:t xml:space="preserve"> (</w:t>
      </w:r>
      <w:r w:rsidRPr="00696747">
        <w:rPr>
          <w:rFonts w:ascii="Times New Roman" w:eastAsia="Times New Roman" w:hAnsi="Times New Roman" w:cs="Times New Roman"/>
          <w:b/>
          <w:bCs/>
        </w:rPr>
        <w:t>IND</w:t>
      </w:r>
      <w:r w:rsidRPr="00696747">
        <w:rPr>
          <w:rFonts w:ascii="Times New Roman" w:eastAsia="Times New Roman" w:hAnsi="Times New Roman" w:cs="Times New Roman"/>
        </w:rPr>
        <w:t>): This dimension is essentially a measure of happiness; whether or not simple joys are fulfilled. Indulgence is defined as “a society that allows relatively free gratification of basic and natural human desires related to enjoying life and having fun.” Its counterpart is defined as “a society that controls gratification of needs and regulates it by means of strict social norms.” Indulgent societies believe themselves to be in control of their own life and emotions; restrained societies believe other factors dictate their life and emotions</w:t>
      </w:r>
    </w:p>
    <w:p w14:paraId="34A9F966" w14:textId="77777777" w:rsidR="00337B39" w:rsidRPr="00696747" w:rsidRDefault="00337B39" w:rsidP="00696747">
      <w:pPr>
        <w:spacing w:after="0" w:line="240" w:lineRule="auto"/>
        <w:jc w:val="both"/>
        <w:rPr>
          <w:rFonts w:ascii="Times New Roman" w:eastAsia="Times New Roman" w:hAnsi="Times New Roman" w:cs="Times New Roman"/>
          <w:b/>
          <w:bCs/>
        </w:rPr>
      </w:pPr>
    </w:p>
    <w:p w14:paraId="77D17DAA" w14:textId="77777777" w:rsidR="00337B39" w:rsidRPr="00696747" w:rsidRDefault="00337B39" w:rsidP="00696747">
      <w:pPr>
        <w:spacing w:after="0" w:line="240" w:lineRule="auto"/>
        <w:jc w:val="both"/>
        <w:rPr>
          <w:rFonts w:ascii="Times New Roman" w:eastAsia="Times New Roman" w:hAnsi="Times New Roman" w:cs="Times New Roman"/>
          <w:bCs/>
        </w:rPr>
      </w:pPr>
    </w:p>
    <w:p w14:paraId="3ACEEB21" w14:textId="77777777" w:rsidR="007B4F90" w:rsidRPr="00696747" w:rsidRDefault="0000698C" w:rsidP="00696747">
      <w:pPr>
        <w:pStyle w:val="ListParagraph"/>
        <w:numPr>
          <w:ilvl w:val="0"/>
          <w:numId w:val="3"/>
        </w:numPr>
        <w:spacing w:after="0" w:line="240" w:lineRule="auto"/>
        <w:jc w:val="both"/>
        <w:rPr>
          <w:rFonts w:ascii="Times New Roman" w:eastAsia="Times New Roman" w:hAnsi="Times New Roman" w:cs="Times New Roman"/>
          <w:bCs/>
        </w:rPr>
      </w:pPr>
      <w:r w:rsidRPr="00696747">
        <w:rPr>
          <w:rFonts w:ascii="Times New Roman" w:eastAsia="Times New Roman" w:hAnsi="Times New Roman" w:cs="Times New Roman"/>
          <w:color w:val="222222"/>
          <w:shd w:val="clear" w:color="auto" w:fill="FFFFFF"/>
          <w:lang w:eastAsia="en-GB"/>
        </w:rPr>
        <w:t xml:space="preserve">Highlight any </w:t>
      </w:r>
      <w:r w:rsidR="007B4F90" w:rsidRPr="00696747">
        <w:rPr>
          <w:rFonts w:ascii="Times New Roman" w:eastAsia="Times New Roman" w:hAnsi="Times New Roman" w:cs="Times New Roman"/>
          <w:color w:val="222222"/>
          <w:shd w:val="clear" w:color="auto" w:fill="FFFFFF"/>
          <w:lang w:eastAsia="en-GB"/>
        </w:rPr>
        <w:t>five</w:t>
      </w:r>
      <w:r w:rsidRPr="00696747">
        <w:rPr>
          <w:rFonts w:ascii="Times New Roman" w:eastAsia="Times New Roman" w:hAnsi="Times New Roman" w:cs="Times New Roman"/>
          <w:color w:val="222222"/>
          <w:shd w:val="clear" w:color="auto" w:fill="FFFFFF"/>
          <w:lang w:eastAsia="en-GB"/>
        </w:rPr>
        <w:t xml:space="preserve"> ways of enhancing cross-cultural communication</w:t>
      </w:r>
      <w:r w:rsidR="007B4F90" w:rsidRPr="00696747">
        <w:rPr>
          <w:rFonts w:ascii="Times New Roman" w:eastAsia="Times New Roman" w:hAnsi="Times New Roman" w:cs="Times New Roman"/>
          <w:color w:val="222222"/>
          <w:shd w:val="clear" w:color="auto" w:fill="FFFFFF"/>
          <w:lang w:eastAsia="en-GB"/>
        </w:rPr>
        <w:t xml:space="preserve"> (10 marks)</w:t>
      </w:r>
    </w:p>
    <w:p w14:paraId="2F1F1AF2" w14:textId="77777777" w:rsidR="007B4F90" w:rsidRPr="00696747" w:rsidRDefault="007B4F90" w:rsidP="00696747">
      <w:pPr>
        <w:spacing w:after="0" w:line="240" w:lineRule="auto"/>
        <w:jc w:val="both"/>
        <w:rPr>
          <w:rFonts w:ascii="Times New Roman" w:eastAsia="Times New Roman" w:hAnsi="Times New Roman" w:cs="Times New Roman"/>
          <w:bCs/>
        </w:rPr>
      </w:pPr>
    </w:p>
    <w:p w14:paraId="5759741A" w14:textId="77777777" w:rsidR="007B4F90" w:rsidRPr="00696747" w:rsidRDefault="007B4F90" w:rsidP="00696747">
      <w:pPr>
        <w:spacing w:after="0" w:line="240" w:lineRule="auto"/>
        <w:jc w:val="both"/>
        <w:rPr>
          <w:rFonts w:ascii="Times New Roman" w:eastAsia="Times New Roman" w:hAnsi="Times New Roman" w:cs="Times New Roman"/>
          <w:bCs/>
        </w:rPr>
      </w:pPr>
      <w:r w:rsidRPr="00696747">
        <w:rPr>
          <w:rStyle w:val="Strong"/>
          <w:rFonts w:ascii="Times New Roman" w:hAnsi="Times New Roman" w:cs="Times New Roman"/>
        </w:rPr>
        <w:lastRenderedPageBreak/>
        <w:t>Be aware of your own cultural lens:</w:t>
      </w:r>
      <w:r w:rsidRPr="00696747">
        <w:rPr>
          <w:rFonts w:ascii="Times New Roman" w:hAnsi="Times New Roman" w:cs="Times New Roman"/>
        </w:rPr>
        <w:t xml:space="preserve"> No matter how culturally evolved or aware you think you are, you may have some subtle cultural boundaries or ideas about people from other countries that may or may not be accurate. </w:t>
      </w:r>
      <w:r w:rsidRPr="00696747">
        <w:rPr>
          <w:rFonts w:ascii="Times New Roman" w:hAnsi="Times New Roman" w:cs="Times New Roman"/>
        </w:rPr>
        <w:br/>
      </w:r>
      <w:r w:rsidRPr="00696747">
        <w:rPr>
          <w:rStyle w:val="Strong"/>
          <w:rFonts w:ascii="Times New Roman" w:hAnsi="Times New Roman" w:cs="Times New Roman"/>
        </w:rPr>
        <w:t xml:space="preserve">Avoid being on cultural cruise control: </w:t>
      </w:r>
      <w:r w:rsidRPr="00696747">
        <w:rPr>
          <w:rFonts w:ascii="Times New Roman" w:hAnsi="Times New Roman" w:cs="Times New Roman"/>
        </w:rPr>
        <w:t xml:space="preserve">Thinking you are culturally aware and being culturally aware often prove to be disconnected. Knowing the customs of your host are always important but be aware of unexpected curveballs or situations that may come your way. </w:t>
      </w:r>
      <w:r w:rsidRPr="00696747">
        <w:rPr>
          <w:rFonts w:ascii="Times New Roman" w:hAnsi="Times New Roman" w:cs="Times New Roman"/>
        </w:rPr>
        <w:br/>
      </w:r>
      <w:r w:rsidRPr="00696747">
        <w:rPr>
          <w:rStyle w:val="Strong"/>
          <w:rFonts w:ascii="Times New Roman" w:hAnsi="Times New Roman" w:cs="Times New Roman"/>
        </w:rPr>
        <w:t xml:space="preserve">Avoid triggering the other person’s cultural immune system: </w:t>
      </w:r>
      <w:r w:rsidRPr="00696747">
        <w:rPr>
          <w:rFonts w:ascii="Times New Roman" w:hAnsi="Times New Roman" w:cs="Times New Roman"/>
        </w:rPr>
        <w:t xml:space="preserve">As cognizant as you may be about your host’s customs and culture, you may accidentally offend someone with other native habits and behaviors that you never knew could be deemed offensive. </w:t>
      </w:r>
      <w:r w:rsidRPr="00696747">
        <w:rPr>
          <w:rFonts w:ascii="Times New Roman" w:hAnsi="Times New Roman" w:cs="Times New Roman"/>
        </w:rPr>
        <w:br/>
      </w:r>
      <w:r w:rsidRPr="00696747">
        <w:rPr>
          <w:rStyle w:val="Strong"/>
          <w:rFonts w:ascii="Times New Roman" w:hAnsi="Times New Roman" w:cs="Times New Roman"/>
        </w:rPr>
        <w:t xml:space="preserve">Know your audience: </w:t>
      </w:r>
      <w:r w:rsidRPr="00696747">
        <w:rPr>
          <w:rFonts w:ascii="Times New Roman" w:hAnsi="Times New Roman" w:cs="Times New Roman"/>
        </w:rPr>
        <w:t xml:space="preserve">Brief yourself on the history and culture of your host country as much as possible. </w:t>
      </w:r>
      <w:r w:rsidRPr="00696747">
        <w:rPr>
          <w:rFonts w:ascii="Times New Roman" w:hAnsi="Times New Roman" w:cs="Times New Roman"/>
        </w:rPr>
        <w:br/>
      </w:r>
      <w:r w:rsidRPr="00696747">
        <w:rPr>
          <w:rStyle w:val="Strong"/>
          <w:rFonts w:ascii="Times New Roman" w:hAnsi="Times New Roman" w:cs="Times New Roman"/>
        </w:rPr>
        <w:t>Accept that cross-cultural situations are complex:</w:t>
      </w:r>
      <w:r w:rsidRPr="00696747">
        <w:rPr>
          <w:rFonts w:ascii="Times New Roman" w:hAnsi="Times New Roman" w:cs="Times New Roman"/>
        </w:rPr>
        <w:t xml:space="preserve"> Because communication and business customs vary from country to country, you have to go into the deal knowing that negotiations can be far more complex than in your native country. Y</w:t>
      </w:r>
      <w:r w:rsidRPr="00696747">
        <w:rPr>
          <w:rFonts w:ascii="Times New Roman" w:hAnsi="Times New Roman" w:cs="Times New Roman"/>
        </w:rPr>
        <w:br/>
      </w:r>
      <w:r w:rsidRPr="00696747">
        <w:rPr>
          <w:rStyle w:val="Strong"/>
          <w:rFonts w:ascii="Times New Roman" w:hAnsi="Times New Roman" w:cs="Times New Roman"/>
        </w:rPr>
        <w:t>Learn to watch and listen:</w:t>
      </w:r>
      <w:r w:rsidRPr="00696747">
        <w:rPr>
          <w:rFonts w:ascii="Times New Roman" w:hAnsi="Times New Roman" w:cs="Times New Roman"/>
        </w:rPr>
        <w:t xml:space="preserve"> When doing business with international clients, always be sure to pay attention to the impact your behavior has on the other person. </w:t>
      </w:r>
      <w:r w:rsidRPr="00696747">
        <w:rPr>
          <w:rFonts w:ascii="Times New Roman" w:hAnsi="Times New Roman" w:cs="Times New Roman"/>
        </w:rPr>
        <w:br/>
      </w:r>
      <w:r w:rsidRPr="00696747">
        <w:rPr>
          <w:rStyle w:val="Strong"/>
          <w:rFonts w:ascii="Times New Roman" w:hAnsi="Times New Roman" w:cs="Times New Roman"/>
        </w:rPr>
        <w:t>Trust the process:</w:t>
      </w:r>
      <w:r w:rsidRPr="00696747">
        <w:rPr>
          <w:rFonts w:ascii="Times New Roman" w:hAnsi="Times New Roman" w:cs="Times New Roman"/>
        </w:rPr>
        <w:t xml:space="preserve"> When you are mindful of building trust with your international colleague or prospect, your positive intentions help build a long lasting relationship. </w:t>
      </w:r>
      <w:r w:rsidRPr="00696747">
        <w:rPr>
          <w:rFonts w:ascii="Times New Roman" w:hAnsi="Times New Roman" w:cs="Times New Roman"/>
        </w:rPr>
        <w:br/>
      </w:r>
      <w:r w:rsidRPr="00696747">
        <w:rPr>
          <w:rStyle w:val="Strong"/>
          <w:rFonts w:ascii="Times New Roman" w:hAnsi="Times New Roman" w:cs="Times New Roman"/>
        </w:rPr>
        <w:t>Speaking the same language:</w:t>
      </w:r>
      <w:r w:rsidRPr="00696747">
        <w:rPr>
          <w:rFonts w:ascii="Times New Roman" w:hAnsi="Times New Roman" w:cs="Times New Roman"/>
        </w:rPr>
        <w:t xml:space="preserve"> Perhaps the easiest and most obvious way to effectively communicate with an international client or colleague is the ability to speak their language. You may not have to become fluent, but try to at least learn words of greetings and thanks in your host’s native tongue.</w:t>
      </w:r>
    </w:p>
    <w:p w14:paraId="1DC80082" w14:textId="77777777" w:rsidR="007B4F90" w:rsidRPr="00696747" w:rsidRDefault="007B4F90" w:rsidP="00696747">
      <w:pPr>
        <w:spacing w:after="0" w:line="240" w:lineRule="auto"/>
        <w:jc w:val="both"/>
        <w:rPr>
          <w:rFonts w:ascii="Times New Roman" w:eastAsia="Times New Roman" w:hAnsi="Times New Roman" w:cs="Times New Roman"/>
          <w:bCs/>
        </w:rPr>
      </w:pPr>
    </w:p>
    <w:p w14:paraId="1CC846C2" w14:textId="77777777" w:rsidR="007B4F90" w:rsidRPr="00696747" w:rsidRDefault="007B4F90" w:rsidP="00696747">
      <w:pPr>
        <w:spacing w:after="0" w:line="240" w:lineRule="auto"/>
        <w:jc w:val="both"/>
        <w:rPr>
          <w:rFonts w:ascii="Times New Roman" w:eastAsia="Times New Roman" w:hAnsi="Times New Roman" w:cs="Times New Roman"/>
          <w:bCs/>
        </w:rPr>
      </w:pPr>
    </w:p>
    <w:p w14:paraId="4A4F378C" w14:textId="77777777" w:rsidR="0000698C" w:rsidRPr="00696747" w:rsidRDefault="0000698C" w:rsidP="00696747">
      <w:pPr>
        <w:spacing w:after="0" w:line="240" w:lineRule="auto"/>
        <w:jc w:val="both"/>
        <w:rPr>
          <w:rFonts w:ascii="Times New Roman" w:eastAsia="Times New Roman" w:hAnsi="Times New Roman" w:cs="Times New Roman"/>
        </w:rPr>
      </w:pPr>
    </w:p>
    <w:p w14:paraId="5C12E31A" w14:textId="77777777" w:rsidR="0000698C" w:rsidRPr="00696747" w:rsidRDefault="0000698C"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Question three.</w:t>
      </w:r>
    </w:p>
    <w:p w14:paraId="5B9F5634" w14:textId="77777777" w:rsidR="007B4F90" w:rsidRPr="00696747" w:rsidRDefault="0000698C" w:rsidP="00696747">
      <w:pPr>
        <w:pStyle w:val="ListParagraph"/>
        <w:numPr>
          <w:ilvl w:val="0"/>
          <w:numId w:val="4"/>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Discuss the stages of negotiation.</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(10 marks)</w:t>
      </w:r>
    </w:p>
    <w:p w14:paraId="0ABAE91A" w14:textId="77777777" w:rsidR="007B4F90" w:rsidRPr="00696747" w:rsidRDefault="007B4F90" w:rsidP="00696747">
      <w:pPr>
        <w:spacing w:after="0" w:line="240" w:lineRule="auto"/>
        <w:jc w:val="both"/>
        <w:rPr>
          <w:rFonts w:ascii="Times New Roman" w:eastAsia="Times New Roman" w:hAnsi="Times New Roman" w:cs="Times New Roman"/>
        </w:rPr>
      </w:pPr>
    </w:p>
    <w:p w14:paraId="3F8D469D" w14:textId="77777777" w:rsidR="007B4F90" w:rsidRPr="00696747" w:rsidRDefault="007B4F90" w:rsidP="00696747">
      <w:pPr>
        <w:spacing w:before="100" w:beforeAutospacing="1" w:after="100" w:afterAutospacing="1" w:line="240" w:lineRule="auto"/>
        <w:ind w:left="1080"/>
        <w:jc w:val="both"/>
        <w:rPr>
          <w:rFonts w:ascii="Times New Roman" w:eastAsia="Times New Roman" w:hAnsi="Times New Roman" w:cs="Times New Roman"/>
        </w:rPr>
      </w:pPr>
      <w:r w:rsidRPr="00696747">
        <w:rPr>
          <w:rFonts w:ascii="Times New Roman" w:eastAsia="Times New Roman" w:hAnsi="Times New Roman" w:cs="Times New Roman"/>
        </w:rPr>
        <w:t xml:space="preserve">There are five steps to the negotiation process, which are: </w:t>
      </w:r>
    </w:p>
    <w:p w14:paraId="29DAC968" w14:textId="77777777" w:rsidR="007B4F90" w:rsidRPr="00696747" w:rsidRDefault="007B4F90" w:rsidP="00696747">
      <w:pPr>
        <w:numPr>
          <w:ilvl w:val="0"/>
          <w:numId w:val="15"/>
        </w:numPr>
        <w:tabs>
          <w:tab w:val="clear" w:pos="720"/>
          <w:tab w:val="num" w:pos="1800"/>
        </w:tabs>
        <w:spacing w:before="100" w:beforeAutospacing="1" w:after="100" w:afterAutospacing="1" w:line="240" w:lineRule="auto"/>
        <w:ind w:left="1800"/>
        <w:jc w:val="both"/>
        <w:rPr>
          <w:rFonts w:ascii="Times New Roman" w:eastAsia="Times New Roman" w:hAnsi="Times New Roman" w:cs="Times New Roman"/>
        </w:rPr>
      </w:pPr>
      <w:r w:rsidRPr="00696747">
        <w:rPr>
          <w:rFonts w:ascii="Times New Roman" w:eastAsia="Times New Roman" w:hAnsi="Times New Roman" w:cs="Times New Roman"/>
        </w:rPr>
        <w:t xml:space="preserve">Preparation and planning </w:t>
      </w:r>
    </w:p>
    <w:p w14:paraId="496D627D" w14:textId="77777777" w:rsidR="007B4F90" w:rsidRPr="00696747" w:rsidRDefault="007B4F90" w:rsidP="00696747">
      <w:pPr>
        <w:numPr>
          <w:ilvl w:val="0"/>
          <w:numId w:val="15"/>
        </w:numPr>
        <w:spacing w:before="100" w:beforeAutospacing="1" w:after="100" w:afterAutospacing="1" w:line="240" w:lineRule="auto"/>
        <w:ind w:left="1800"/>
        <w:jc w:val="both"/>
        <w:rPr>
          <w:rFonts w:ascii="Times New Roman" w:eastAsia="Times New Roman" w:hAnsi="Times New Roman" w:cs="Times New Roman"/>
        </w:rPr>
      </w:pPr>
      <w:r w:rsidRPr="00696747">
        <w:rPr>
          <w:rFonts w:ascii="Times New Roman" w:eastAsia="Times New Roman" w:hAnsi="Times New Roman" w:cs="Times New Roman"/>
        </w:rPr>
        <w:t xml:space="preserve">Definition of ground rules </w:t>
      </w:r>
    </w:p>
    <w:p w14:paraId="046828BC" w14:textId="77777777" w:rsidR="007B4F90" w:rsidRPr="00696747" w:rsidRDefault="007B4F90" w:rsidP="00696747">
      <w:pPr>
        <w:numPr>
          <w:ilvl w:val="0"/>
          <w:numId w:val="15"/>
        </w:numPr>
        <w:spacing w:before="100" w:beforeAutospacing="1" w:after="100" w:afterAutospacing="1" w:line="240" w:lineRule="auto"/>
        <w:ind w:left="1800"/>
        <w:jc w:val="both"/>
        <w:rPr>
          <w:rFonts w:ascii="Times New Roman" w:eastAsia="Times New Roman" w:hAnsi="Times New Roman" w:cs="Times New Roman"/>
        </w:rPr>
      </w:pPr>
      <w:r w:rsidRPr="00696747">
        <w:rPr>
          <w:rFonts w:ascii="Times New Roman" w:eastAsia="Times New Roman" w:hAnsi="Times New Roman" w:cs="Times New Roman"/>
        </w:rPr>
        <w:t xml:space="preserve">Clarification and justification </w:t>
      </w:r>
    </w:p>
    <w:p w14:paraId="2AEF672D" w14:textId="77777777" w:rsidR="007B4F90" w:rsidRPr="00696747" w:rsidRDefault="007B4F90" w:rsidP="00696747">
      <w:pPr>
        <w:numPr>
          <w:ilvl w:val="0"/>
          <w:numId w:val="15"/>
        </w:numPr>
        <w:spacing w:before="100" w:beforeAutospacing="1" w:after="100" w:afterAutospacing="1" w:line="240" w:lineRule="auto"/>
        <w:ind w:left="1800"/>
        <w:jc w:val="both"/>
        <w:rPr>
          <w:rFonts w:ascii="Times New Roman" w:eastAsia="Times New Roman" w:hAnsi="Times New Roman" w:cs="Times New Roman"/>
        </w:rPr>
      </w:pPr>
      <w:r w:rsidRPr="00696747">
        <w:rPr>
          <w:rFonts w:ascii="Times New Roman" w:eastAsia="Times New Roman" w:hAnsi="Times New Roman" w:cs="Times New Roman"/>
        </w:rPr>
        <w:t xml:space="preserve">Bargaining and problem solving </w:t>
      </w:r>
    </w:p>
    <w:p w14:paraId="3D55E9A3" w14:textId="77777777" w:rsidR="007B4F90" w:rsidRPr="00696747" w:rsidRDefault="007B4F90" w:rsidP="00696747">
      <w:pPr>
        <w:numPr>
          <w:ilvl w:val="0"/>
          <w:numId w:val="15"/>
        </w:numPr>
        <w:spacing w:before="100" w:beforeAutospacing="1" w:after="100" w:afterAutospacing="1" w:line="240" w:lineRule="auto"/>
        <w:ind w:left="1800"/>
        <w:jc w:val="both"/>
        <w:rPr>
          <w:rFonts w:ascii="Times New Roman" w:eastAsia="Times New Roman" w:hAnsi="Times New Roman" w:cs="Times New Roman"/>
        </w:rPr>
      </w:pPr>
      <w:r w:rsidRPr="00696747">
        <w:rPr>
          <w:rFonts w:ascii="Times New Roman" w:eastAsia="Times New Roman" w:hAnsi="Times New Roman" w:cs="Times New Roman"/>
        </w:rPr>
        <w:t xml:space="preserve">Closure and implementation </w:t>
      </w:r>
    </w:p>
    <w:p w14:paraId="23F0E636" w14:textId="77777777" w:rsidR="007B4F90" w:rsidRPr="00696747" w:rsidRDefault="007B4F90" w:rsidP="00696747">
      <w:pPr>
        <w:spacing w:after="0" w:line="240" w:lineRule="auto"/>
        <w:jc w:val="both"/>
        <w:rPr>
          <w:rFonts w:ascii="Times New Roman" w:eastAsia="Times New Roman" w:hAnsi="Times New Roman" w:cs="Times New Roman"/>
        </w:rPr>
      </w:pPr>
    </w:p>
    <w:p w14:paraId="6BBC70D8" w14:textId="77777777" w:rsidR="007B4F90" w:rsidRPr="00696747" w:rsidRDefault="0000698C" w:rsidP="00696747">
      <w:pPr>
        <w:pStyle w:val="ListParagraph"/>
        <w:numPr>
          <w:ilvl w:val="0"/>
          <w:numId w:val="4"/>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Discuss THREE common leadership styles.</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(10 marks)</w:t>
      </w:r>
    </w:p>
    <w:p w14:paraId="3741F665" w14:textId="77777777" w:rsidR="007B4F90" w:rsidRPr="00696747" w:rsidRDefault="007B4F90" w:rsidP="00696747">
      <w:pPr>
        <w:spacing w:after="0" w:line="240" w:lineRule="auto"/>
        <w:jc w:val="both"/>
        <w:rPr>
          <w:rFonts w:ascii="Times New Roman" w:eastAsia="Times New Roman" w:hAnsi="Times New Roman" w:cs="Times New Roman"/>
        </w:rPr>
      </w:pPr>
    </w:p>
    <w:p w14:paraId="78965821" w14:textId="77777777" w:rsidR="007B4F90" w:rsidRPr="00696747" w:rsidRDefault="007B4F90" w:rsidP="00696747">
      <w:pPr>
        <w:spacing w:after="0" w:line="240" w:lineRule="auto"/>
        <w:jc w:val="both"/>
        <w:rPr>
          <w:rFonts w:ascii="Times New Roman" w:eastAsia="Times New Roman" w:hAnsi="Times New Roman" w:cs="Times New Roman"/>
        </w:rPr>
      </w:pPr>
    </w:p>
    <w:p w14:paraId="3ABFE938"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Autocratic Leadership</w:t>
      </w:r>
    </w:p>
    <w:p w14:paraId="6F62CD4D"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Democratic Leadership</w:t>
      </w:r>
    </w:p>
    <w:p w14:paraId="3C6AF983"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Strategic Leadership Style</w:t>
      </w:r>
    </w:p>
    <w:p w14:paraId="6EF2D7DA"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Transformational Leadership</w:t>
      </w:r>
    </w:p>
    <w:p w14:paraId="754FA80C"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Team Leadership</w:t>
      </w:r>
    </w:p>
    <w:p w14:paraId="0BEEDD42"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Cross-Cultural Leadership</w:t>
      </w:r>
    </w:p>
    <w:p w14:paraId="65AADB0E"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Facilitative Leadership</w:t>
      </w:r>
    </w:p>
    <w:p w14:paraId="66A29D1F"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Laissez-faire Leadership</w:t>
      </w:r>
    </w:p>
    <w:p w14:paraId="0772A3D4"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Transactional Leadership</w:t>
      </w:r>
    </w:p>
    <w:p w14:paraId="5403AF44"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Coaching Leadership</w:t>
      </w:r>
    </w:p>
    <w:p w14:paraId="2C67A6D6"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Charismatic Leadership</w:t>
      </w:r>
    </w:p>
    <w:p w14:paraId="1F781F22" w14:textId="77777777" w:rsidR="007B4F90" w:rsidRPr="00696747" w:rsidRDefault="007B4F90" w:rsidP="00696747">
      <w:pPr>
        <w:pStyle w:val="ListParagraph"/>
        <w:numPr>
          <w:ilvl w:val="0"/>
          <w:numId w:val="14"/>
        </w:numPr>
        <w:jc w:val="both"/>
        <w:rPr>
          <w:rFonts w:ascii="Times New Roman" w:hAnsi="Times New Roman" w:cs="Times New Roman"/>
        </w:rPr>
      </w:pPr>
      <w:r w:rsidRPr="00696747">
        <w:rPr>
          <w:rFonts w:ascii="Times New Roman" w:hAnsi="Times New Roman" w:cs="Times New Roman"/>
        </w:rPr>
        <w:t>Visionary Leadership</w:t>
      </w:r>
    </w:p>
    <w:p w14:paraId="5E4F2874" w14:textId="77777777" w:rsidR="0000698C" w:rsidRPr="00696747" w:rsidRDefault="0000698C"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lastRenderedPageBreak/>
        <w:br/>
      </w:r>
    </w:p>
    <w:p w14:paraId="1DCFC076" w14:textId="77777777" w:rsidR="0000698C" w:rsidRPr="00696747" w:rsidRDefault="0000698C"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Question four.</w:t>
      </w:r>
    </w:p>
    <w:p w14:paraId="46172BEF" w14:textId="77777777" w:rsidR="0000698C" w:rsidRPr="00696747" w:rsidRDefault="0000698C" w:rsidP="00696747">
      <w:pPr>
        <w:pStyle w:val="ListParagraph"/>
        <w:numPr>
          <w:ilvl w:val="0"/>
          <w:numId w:val="5"/>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Discuss any FIVE attributes and abilities that a global manager must have In order to manage multicultural and diverse teams in today's organizations.</w:t>
      </w:r>
      <w:r w:rsidRPr="00696747">
        <w:rPr>
          <w:rFonts w:ascii="Times New Roman" w:eastAsia="Times New Roman" w:hAnsi="Times New Roman" w:cs="Times New Roman"/>
        </w:rPr>
        <w:tab/>
      </w:r>
      <w:r w:rsidRPr="00696747">
        <w:rPr>
          <w:rFonts w:ascii="Times New Roman" w:eastAsia="Times New Roman" w:hAnsi="Times New Roman" w:cs="Times New Roman"/>
        </w:rPr>
        <w:tab/>
        <w:t>(10 marks)</w:t>
      </w:r>
    </w:p>
    <w:p w14:paraId="01FD4B17" w14:textId="77777777" w:rsidR="007B4F90" w:rsidRPr="00696747" w:rsidRDefault="007B4F90" w:rsidP="00696747">
      <w:pPr>
        <w:spacing w:after="0" w:line="240" w:lineRule="auto"/>
        <w:jc w:val="both"/>
        <w:rPr>
          <w:rFonts w:ascii="Times New Roman" w:eastAsia="Times New Roman" w:hAnsi="Times New Roman" w:cs="Times New Roman"/>
        </w:rPr>
      </w:pPr>
    </w:p>
    <w:p w14:paraId="6D366DF8" w14:textId="77777777" w:rsidR="007B4F90" w:rsidRPr="00696747" w:rsidRDefault="007B4F90" w:rsidP="00696747">
      <w:pPr>
        <w:spacing w:before="100" w:beforeAutospacing="1" w:after="100" w:afterAutospacing="1" w:line="240" w:lineRule="auto"/>
        <w:ind w:left="1440"/>
        <w:jc w:val="both"/>
        <w:rPr>
          <w:rFonts w:ascii="Times New Roman" w:eastAsia="Times New Roman" w:hAnsi="Times New Roman" w:cs="Times New Roman"/>
        </w:rPr>
      </w:pPr>
      <w:r w:rsidRPr="00696747">
        <w:rPr>
          <w:rFonts w:ascii="Times New Roman" w:eastAsia="Times New Roman" w:hAnsi="Times New Roman" w:cs="Times New Roman"/>
        </w:rPr>
        <w:t>Those skills include the following:</w:t>
      </w:r>
    </w:p>
    <w:p w14:paraId="5C25C146" w14:textId="77777777" w:rsidR="007B4F90" w:rsidRPr="00696747" w:rsidRDefault="007B4F90" w:rsidP="00696747">
      <w:pPr>
        <w:numPr>
          <w:ilvl w:val="0"/>
          <w:numId w:val="11"/>
        </w:numPr>
        <w:tabs>
          <w:tab w:val="clear" w:pos="720"/>
          <w:tab w:val="num" w:pos="2160"/>
        </w:tabs>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Overseas experience</w:t>
      </w:r>
    </w:p>
    <w:p w14:paraId="2F7486DA"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Deep self-awareness</w:t>
      </w:r>
    </w:p>
    <w:p w14:paraId="24662CAB"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Sensitivity to cultural diversity</w:t>
      </w:r>
    </w:p>
    <w:p w14:paraId="7ECC5CEE"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Humility</w:t>
      </w:r>
    </w:p>
    <w:p w14:paraId="01161B3D"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Lifelong curiosity</w:t>
      </w:r>
    </w:p>
    <w:p w14:paraId="481FA18A"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Cautious honesty</w:t>
      </w:r>
    </w:p>
    <w:p w14:paraId="008515B0"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Global strategic thinking</w:t>
      </w:r>
    </w:p>
    <w:p w14:paraId="0C9DA4C2"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Patiently impatient</w:t>
      </w:r>
    </w:p>
    <w:p w14:paraId="16C65336"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Well-spoken</w:t>
      </w:r>
    </w:p>
    <w:p w14:paraId="51730E74"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Good negotiator</w:t>
      </w:r>
    </w:p>
    <w:p w14:paraId="45FE5371" w14:textId="77777777" w:rsidR="007B4F90" w:rsidRPr="00696747" w:rsidRDefault="007B4F90" w:rsidP="00696747">
      <w:pPr>
        <w:numPr>
          <w:ilvl w:val="0"/>
          <w:numId w:val="11"/>
        </w:numPr>
        <w:spacing w:before="100" w:beforeAutospacing="1" w:after="100" w:afterAutospacing="1" w:line="240" w:lineRule="auto"/>
        <w:ind w:left="2160"/>
        <w:jc w:val="both"/>
        <w:rPr>
          <w:rFonts w:ascii="Times New Roman" w:eastAsia="Times New Roman" w:hAnsi="Times New Roman" w:cs="Times New Roman"/>
        </w:rPr>
      </w:pPr>
      <w:r w:rsidRPr="00696747">
        <w:rPr>
          <w:rFonts w:ascii="Times New Roman" w:eastAsia="Times New Roman" w:hAnsi="Times New Roman" w:cs="Times New Roman"/>
        </w:rPr>
        <w:t>Presence</w:t>
      </w:r>
    </w:p>
    <w:p w14:paraId="48D3E95F" w14:textId="77777777" w:rsidR="007B4F90" w:rsidRPr="00696747" w:rsidRDefault="007B4F90" w:rsidP="00696747">
      <w:pPr>
        <w:spacing w:after="0" w:line="240" w:lineRule="auto"/>
        <w:jc w:val="both"/>
        <w:rPr>
          <w:rFonts w:ascii="Times New Roman" w:eastAsia="Times New Roman" w:hAnsi="Times New Roman" w:cs="Times New Roman"/>
        </w:rPr>
      </w:pPr>
    </w:p>
    <w:p w14:paraId="04ACBAC1" w14:textId="77777777" w:rsidR="007B4F90" w:rsidRPr="00696747" w:rsidRDefault="007B4F90" w:rsidP="00696747">
      <w:pPr>
        <w:spacing w:after="0" w:line="240" w:lineRule="auto"/>
        <w:jc w:val="both"/>
        <w:rPr>
          <w:rFonts w:ascii="Times New Roman" w:eastAsia="Times New Roman" w:hAnsi="Times New Roman" w:cs="Times New Roman"/>
        </w:rPr>
      </w:pPr>
    </w:p>
    <w:p w14:paraId="71853E66" w14:textId="77777777" w:rsidR="0000698C" w:rsidRPr="00696747" w:rsidRDefault="0000698C" w:rsidP="00696747">
      <w:pPr>
        <w:pStyle w:val="ListParagraph"/>
        <w:numPr>
          <w:ilvl w:val="0"/>
          <w:numId w:val="5"/>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Distinguish between High context and Low context cultures highlighting the implication of the concept in Cross cultural Management.</w:t>
      </w:r>
      <w:r w:rsidR="007B4F90" w:rsidRPr="00696747">
        <w:rPr>
          <w:rFonts w:ascii="Times New Roman" w:eastAsia="Times New Roman" w:hAnsi="Times New Roman" w:cs="Times New Roman"/>
        </w:rPr>
        <w:t xml:space="preserve"> (10 marks)</w:t>
      </w:r>
    </w:p>
    <w:p w14:paraId="1FB7C96A" w14:textId="77777777" w:rsidR="007B4F90" w:rsidRPr="00696747" w:rsidRDefault="007B4F90" w:rsidP="00696747">
      <w:pPr>
        <w:spacing w:after="0" w:line="240" w:lineRule="auto"/>
        <w:jc w:val="both"/>
        <w:rPr>
          <w:rFonts w:ascii="Times New Roman" w:eastAsia="Times New Roman" w:hAnsi="Times New Roman" w:cs="Times New Roman"/>
        </w:rPr>
      </w:pPr>
    </w:p>
    <w:p w14:paraId="68B6B2CF" w14:textId="77777777" w:rsidR="007B4F90" w:rsidRPr="00696747" w:rsidRDefault="007B4F90" w:rsidP="00696747">
      <w:p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 xml:space="preserve">High and low context cultures usually correspond with </w:t>
      </w:r>
      <w:proofErr w:type="spellStart"/>
      <w:r w:rsidRPr="00696747">
        <w:rPr>
          <w:rFonts w:ascii="Times New Roman" w:eastAsia="Times New Roman" w:hAnsi="Times New Roman" w:cs="Times New Roman"/>
        </w:rPr>
        <w:t>polychronic</w:t>
      </w:r>
      <w:proofErr w:type="spellEnd"/>
      <w:r w:rsidRPr="00696747">
        <w:rPr>
          <w:rFonts w:ascii="Times New Roman" w:eastAsia="Times New Roman" w:hAnsi="Times New Roman" w:cs="Times New Roman"/>
        </w:rPr>
        <w:t xml:space="preserve"> and </w:t>
      </w:r>
      <w:proofErr w:type="spellStart"/>
      <w:r w:rsidRPr="00696747">
        <w:rPr>
          <w:rFonts w:ascii="Times New Roman" w:eastAsia="Times New Roman" w:hAnsi="Times New Roman" w:cs="Times New Roman"/>
        </w:rPr>
        <w:t>monochronic</w:t>
      </w:r>
      <w:proofErr w:type="spellEnd"/>
      <w:r w:rsidRPr="00696747">
        <w:rPr>
          <w:rFonts w:ascii="Times New Roman" w:eastAsia="Times New Roman" w:hAnsi="Times New Roman" w:cs="Times New Roman"/>
        </w:rPr>
        <w:t xml:space="preserve"> cultures respectively.  The table below shows some general preferences of people from high context and low context cultures.</w:t>
      </w:r>
    </w:p>
    <w:tbl>
      <w:tblPr>
        <w:tblW w:w="675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48"/>
        <w:gridCol w:w="3302"/>
      </w:tblGrid>
      <w:tr w:rsidR="007B4F90" w:rsidRPr="00696747" w14:paraId="3152C301" w14:textId="77777777" w:rsidTr="007B4F90">
        <w:trPr>
          <w:tblCellSpacing w:w="0" w:type="dxa"/>
        </w:trPr>
        <w:tc>
          <w:tcPr>
            <w:tcW w:w="3000" w:type="dxa"/>
            <w:tcBorders>
              <w:top w:val="outset" w:sz="6" w:space="0" w:color="auto"/>
              <w:left w:val="outset" w:sz="6" w:space="0" w:color="auto"/>
              <w:bottom w:val="outset" w:sz="6" w:space="0" w:color="auto"/>
              <w:right w:val="outset" w:sz="6" w:space="0" w:color="auto"/>
            </w:tcBorders>
            <w:shd w:val="clear" w:color="auto" w:fill="999999"/>
            <w:vAlign w:val="center"/>
            <w:hideMark/>
          </w:tcPr>
          <w:p w14:paraId="43F69E18"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High Context</w:t>
            </w:r>
          </w:p>
        </w:tc>
        <w:tc>
          <w:tcPr>
            <w:tcW w:w="3000" w:type="dxa"/>
            <w:tcBorders>
              <w:top w:val="outset" w:sz="6" w:space="0" w:color="auto"/>
              <w:left w:val="outset" w:sz="6" w:space="0" w:color="auto"/>
              <w:bottom w:val="outset" w:sz="6" w:space="0" w:color="auto"/>
              <w:right w:val="outset" w:sz="6" w:space="0" w:color="auto"/>
            </w:tcBorders>
            <w:shd w:val="clear" w:color="auto" w:fill="999999"/>
            <w:vAlign w:val="center"/>
            <w:hideMark/>
          </w:tcPr>
          <w:p w14:paraId="671BD1F6"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Low Context</w:t>
            </w:r>
          </w:p>
        </w:tc>
      </w:tr>
      <w:tr w:rsidR="007B4F90" w:rsidRPr="00696747" w14:paraId="7C479BF8"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FC1C6"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Indirect and implicit messages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99C8D"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Direct, simple and clear messages</w:t>
            </w:r>
          </w:p>
        </w:tc>
      </w:tr>
      <w:tr w:rsidR="007B4F90" w:rsidRPr="00696747" w14:paraId="482F60A5"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7759F" w14:textId="77777777" w:rsidR="007B4F90" w:rsidRPr="00696747" w:rsidRDefault="007B4F90" w:rsidP="00696747">
            <w:pPr>
              <w:spacing w:after="0" w:line="240" w:lineRule="auto"/>
              <w:jc w:val="both"/>
              <w:rPr>
                <w:rFonts w:ascii="Times New Roman" w:eastAsia="Times New Roman" w:hAnsi="Times New Roman" w:cs="Times New Roman"/>
              </w:rPr>
            </w:pPr>
            <w:proofErr w:type="spellStart"/>
            <w:r w:rsidRPr="00696747">
              <w:rPr>
                <w:rFonts w:ascii="Times New Roman" w:eastAsia="Times New Roman" w:hAnsi="Times New Roman" w:cs="Times New Roman"/>
              </w:rPr>
              <w:t>Polycrhonic</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A850C6" w14:textId="77777777" w:rsidR="007B4F90" w:rsidRPr="00696747" w:rsidRDefault="007B4F90" w:rsidP="00696747">
            <w:pPr>
              <w:spacing w:after="0" w:line="240" w:lineRule="auto"/>
              <w:jc w:val="both"/>
              <w:rPr>
                <w:rFonts w:ascii="Times New Roman" w:eastAsia="Times New Roman" w:hAnsi="Times New Roman" w:cs="Times New Roman"/>
              </w:rPr>
            </w:pPr>
            <w:proofErr w:type="spellStart"/>
            <w:r w:rsidRPr="00696747">
              <w:rPr>
                <w:rFonts w:ascii="Times New Roman" w:eastAsia="Times New Roman" w:hAnsi="Times New Roman" w:cs="Times New Roman"/>
              </w:rPr>
              <w:t>Monochronic</w:t>
            </w:r>
            <w:proofErr w:type="spellEnd"/>
          </w:p>
        </w:tc>
      </w:tr>
      <w:tr w:rsidR="007B4F90" w:rsidRPr="00696747" w14:paraId="7721F0AF"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9B73EE"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High use of non-verbal communication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B5112"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Low use of non-verbal communication</w:t>
            </w:r>
          </w:p>
        </w:tc>
      </w:tr>
      <w:tr w:rsidR="007B4F90" w:rsidRPr="00696747" w14:paraId="4D0F4ACA"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B5EE9"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Low reliance on written communication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4FBDD"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High reliance on written communication</w:t>
            </w:r>
          </w:p>
        </w:tc>
      </w:tr>
      <w:tr w:rsidR="007B4F90" w:rsidRPr="00696747" w14:paraId="7D9589A1"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50AD0"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Use intuition and feelings to make decisions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CA8D3"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Rely on facts and evidence for decisions</w:t>
            </w:r>
          </w:p>
        </w:tc>
      </w:tr>
      <w:tr w:rsidR="007B4F90" w:rsidRPr="00696747" w14:paraId="78B366DF"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DE3AA"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Long-term relationships</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3EC77"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Short-term relationships</w:t>
            </w:r>
          </w:p>
        </w:tc>
      </w:tr>
      <w:tr w:rsidR="007B4F90" w:rsidRPr="00696747" w14:paraId="3C7E9757"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7E6A75"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Relationships are more important than schedules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6BE48"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Schedules are more important than relationships</w:t>
            </w:r>
          </w:p>
        </w:tc>
      </w:tr>
      <w:tr w:rsidR="007B4F90" w:rsidRPr="00696747" w14:paraId="5568C317" w14:textId="77777777" w:rsidTr="007B4F9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0AD82"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Strong distinction between in-group and out-group</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D4A50" w14:textId="77777777" w:rsidR="007B4F90" w:rsidRPr="00696747" w:rsidRDefault="007B4F90"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Flexible and open</w:t>
            </w:r>
          </w:p>
        </w:tc>
      </w:tr>
    </w:tbl>
    <w:p w14:paraId="2F113601" w14:textId="77777777" w:rsidR="007B4F90" w:rsidRPr="00696747" w:rsidRDefault="007B4F90" w:rsidP="00696747">
      <w:pPr>
        <w:spacing w:before="100" w:beforeAutospacing="1" w:after="100" w:afterAutospacing="1" w:line="240" w:lineRule="auto"/>
        <w:jc w:val="both"/>
        <w:rPr>
          <w:rFonts w:ascii="Times New Roman" w:eastAsia="Times New Roman" w:hAnsi="Times New Roman" w:cs="Times New Roman"/>
        </w:rPr>
      </w:pPr>
      <w:r w:rsidRPr="00696747">
        <w:rPr>
          <w:rFonts w:ascii="Times New Roman" w:eastAsia="Times New Roman" w:hAnsi="Times New Roman" w:cs="Times New Roman"/>
        </w:rPr>
        <w:t> </w:t>
      </w:r>
    </w:p>
    <w:p w14:paraId="42518660" w14:textId="77777777" w:rsidR="007B4F90" w:rsidRPr="00696747" w:rsidRDefault="007B4F90" w:rsidP="00696747">
      <w:pPr>
        <w:spacing w:after="0" w:line="240" w:lineRule="auto"/>
        <w:jc w:val="both"/>
        <w:rPr>
          <w:rFonts w:ascii="Times New Roman" w:eastAsia="Times New Roman" w:hAnsi="Times New Roman" w:cs="Times New Roman"/>
        </w:rPr>
      </w:pPr>
    </w:p>
    <w:p w14:paraId="4C9CEBB0" w14:textId="77777777" w:rsidR="0000698C" w:rsidRPr="00696747" w:rsidRDefault="0000698C" w:rsidP="00696747">
      <w:pPr>
        <w:spacing w:after="0" w:line="240" w:lineRule="auto"/>
        <w:jc w:val="both"/>
        <w:rPr>
          <w:rFonts w:ascii="Times New Roman" w:eastAsia="Times New Roman" w:hAnsi="Times New Roman" w:cs="Times New Roman"/>
        </w:rPr>
      </w:pPr>
    </w:p>
    <w:p w14:paraId="3B0A9E79" w14:textId="77777777" w:rsidR="0000698C" w:rsidRPr="00696747" w:rsidRDefault="0000698C" w:rsidP="00696747">
      <w:p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Question five.</w:t>
      </w:r>
    </w:p>
    <w:p w14:paraId="216E5223" w14:textId="77777777" w:rsidR="0000698C" w:rsidRPr="00696747" w:rsidRDefault="0000698C" w:rsidP="00696747">
      <w:pPr>
        <w:pStyle w:val="ListParagraph"/>
        <w:numPr>
          <w:ilvl w:val="0"/>
          <w:numId w:val="6"/>
        </w:numPr>
        <w:jc w:val="both"/>
        <w:rPr>
          <w:rFonts w:ascii="Times New Roman" w:hAnsi="Times New Roman" w:cs="Times New Roman"/>
        </w:rPr>
      </w:pPr>
      <w:r w:rsidRPr="00696747">
        <w:rPr>
          <w:rFonts w:ascii="Times New Roman" w:hAnsi="Times New Roman" w:cs="Times New Roman"/>
        </w:rPr>
        <w:lastRenderedPageBreak/>
        <w:t>Giving examples, discuss any FIVE different types of organization culture. (10 m</w:t>
      </w:r>
      <w:r w:rsidR="008B0CB7" w:rsidRPr="00696747">
        <w:rPr>
          <w:rFonts w:ascii="Times New Roman" w:hAnsi="Times New Roman" w:cs="Times New Roman"/>
        </w:rPr>
        <w:t>ar</w:t>
      </w:r>
      <w:r w:rsidRPr="00696747">
        <w:rPr>
          <w:rFonts w:ascii="Times New Roman" w:hAnsi="Times New Roman" w:cs="Times New Roman"/>
        </w:rPr>
        <w:t>ks)</w:t>
      </w:r>
    </w:p>
    <w:p w14:paraId="2051DBD0"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Normative Culture:</w:t>
      </w:r>
      <w:r w:rsidRPr="00696747">
        <w:rPr>
          <w:rFonts w:ascii="Times New Roman" w:eastAsia="Times New Roman" w:hAnsi="Times New Roman" w:cs="Times New Roman"/>
        </w:rPr>
        <w:t xml:space="preserve"> In such a culture, the norms and procedures of the organization are predefined and the rules and regulations are set as per the existing guidelines. The employees behave in an ideal way and strictly adhere to the policies of the organization. No employee dares to break the rules and sticks to the already laid policies.</w:t>
      </w:r>
    </w:p>
    <w:p w14:paraId="7F6A7EE5"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Pragmatic Culture:</w:t>
      </w:r>
      <w:r w:rsidRPr="00696747">
        <w:rPr>
          <w:rFonts w:ascii="Times New Roman" w:eastAsia="Times New Roman" w:hAnsi="Times New Roman" w:cs="Times New Roman"/>
        </w:rPr>
        <w:t xml:space="preserve"> In a pragmatic culture, more emphasis is placed on the clients and the external parties. Customer satisfaction is the main motive of the employees in a pragmatic culture. Such organizations treat their clients as Gods and do not follow any set rules. Every employee strives hard to satisfy his clients to expect maximum business from their side.</w:t>
      </w:r>
    </w:p>
    <w:p w14:paraId="33930A35"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Academy Culture:</w:t>
      </w:r>
      <w:r w:rsidRPr="00696747">
        <w:rPr>
          <w:rFonts w:ascii="Times New Roman" w:eastAsia="Times New Roman" w:hAnsi="Times New Roman" w:cs="Times New Roman"/>
        </w:rPr>
        <w:t xml:space="preserve"> Organizations following academy culture hire skilled individuals. The roles and responsibilities are delegated according to the back ground, educational qualification and work experience of the employees. Organizations following academy culture are very particular about training the existing employees. </w:t>
      </w:r>
    </w:p>
    <w:p w14:paraId="2AFB6633"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Baseball team Culture:</w:t>
      </w:r>
      <w:r w:rsidRPr="00696747">
        <w:rPr>
          <w:rFonts w:ascii="Times New Roman" w:eastAsia="Times New Roman" w:hAnsi="Times New Roman" w:cs="Times New Roman"/>
        </w:rPr>
        <w:t xml:space="preserve"> A baseball team culture considers the employees as the most treasured possession of the organization. The employees are the true assets of the organization who have a major role in its successful functioning. In such a culture, the individuals always have an upper edge and they do not bother much about their organization. Advertising agencies, event management companies, financial institutions follow such a culture.</w:t>
      </w:r>
    </w:p>
    <w:p w14:paraId="098C8F4B"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Club Culture:</w:t>
      </w:r>
      <w:r w:rsidRPr="00696747">
        <w:rPr>
          <w:rFonts w:ascii="Times New Roman" w:eastAsia="Times New Roman" w:hAnsi="Times New Roman" w:cs="Times New Roman"/>
        </w:rPr>
        <w:t xml:space="preserve"> Organizations following a club culture are very particular about the employees they recruit. The individuals are hired as per their specialization, educational qualification and interests. Each one does what he is best at. The high potential employees are promoted suitably and appraisals are a regular feature of such a culture.</w:t>
      </w:r>
    </w:p>
    <w:p w14:paraId="7061DEC6"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Fortress Culture:</w:t>
      </w:r>
      <w:r w:rsidRPr="00696747">
        <w:rPr>
          <w:rFonts w:ascii="Times New Roman" w:eastAsia="Times New Roman" w:hAnsi="Times New Roman" w:cs="Times New Roman"/>
        </w:rPr>
        <w:t xml:space="preserve"> There are certain organizations where the employees are not very sure about their career and longevity. Such organizations follow fortress culture. The employees are terminated if the organization is not performing well. Individuals suffer the most when the organization is at a loss. Stock broking industries follow such a culture.</w:t>
      </w:r>
    </w:p>
    <w:p w14:paraId="75AC4A69"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Tough Guy Culture:</w:t>
      </w:r>
      <w:r w:rsidRPr="00696747">
        <w:rPr>
          <w:rFonts w:ascii="Times New Roman" w:eastAsia="Times New Roman" w:hAnsi="Times New Roman" w:cs="Times New Roman"/>
        </w:rPr>
        <w:t xml:space="preserve"> In a tough guy culture, feedbacks are essential. The performance of the employees is reviewed from time to time and their work is thoroughly monitored. Team managers are appointed to discuss queries with the team members and guide them whenever required. The employees are under constant watch in such a culture.</w:t>
      </w:r>
    </w:p>
    <w:p w14:paraId="6DAFA157" w14:textId="77777777" w:rsidR="008B0CB7" w:rsidRPr="00696747" w:rsidRDefault="008B0CB7" w:rsidP="00696747">
      <w:pPr>
        <w:pStyle w:val="ListParagraph"/>
        <w:numPr>
          <w:ilvl w:val="0"/>
          <w:numId w:val="10"/>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b/>
          <w:bCs/>
        </w:rPr>
        <w:t>Bet your company Culture:</w:t>
      </w:r>
      <w:r w:rsidRPr="00696747">
        <w:rPr>
          <w:rFonts w:ascii="Times New Roman" w:eastAsia="Times New Roman" w:hAnsi="Times New Roman" w:cs="Times New Roman"/>
        </w:rPr>
        <w:t xml:space="preserve"> Organizations which follow bet your company culture take decisions which involve a huge amount of risk and the consequences are also unforeseen. The principles and policies of such an organization are formulated to address sensitive issues and it takes time to get the results.</w:t>
      </w:r>
    </w:p>
    <w:p w14:paraId="05CD88E9" w14:textId="77777777" w:rsidR="008B0CB7" w:rsidRPr="00696747" w:rsidRDefault="008B0CB7" w:rsidP="00696747">
      <w:pPr>
        <w:pStyle w:val="ListParagraph"/>
        <w:numPr>
          <w:ilvl w:val="0"/>
          <w:numId w:val="10"/>
        </w:numPr>
        <w:jc w:val="both"/>
        <w:rPr>
          <w:rFonts w:ascii="Times New Roman" w:hAnsi="Times New Roman" w:cs="Times New Roman"/>
        </w:rPr>
      </w:pPr>
      <w:r w:rsidRPr="00696747">
        <w:rPr>
          <w:rFonts w:ascii="Times New Roman" w:eastAsia="Times New Roman" w:hAnsi="Times New Roman" w:cs="Times New Roman"/>
          <w:b/>
          <w:bCs/>
        </w:rPr>
        <w:t>Process Culture:</w:t>
      </w:r>
      <w:r w:rsidRPr="00696747">
        <w:rPr>
          <w:rFonts w:ascii="Times New Roman" w:eastAsia="Times New Roman" w:hAnsi="Times New Roman" w:cs="Times New Roman"/>
        </w:rPr>
        <w:t xml:space="preserve"> As the name suggests the employees in such a culture adhere to the processes and procedures of the organization. Feedbacks and performance reviews do not matter much in such organizations. The employees abide by the rules and regulations and work according to the ideologies of the workplace. All government organizations follow such a culture</w:t>
      </w:r>
    </w:p>
    <w:p w14:paraId="390A0153" w14:textId="77777777" w:rsidR="008B0CB7" w:rsidRPr="00696747" w:rsidRDefault="008B0CB7" w:rsidP="00696747">
      <w:pPr>
        <w:jc w:val="both"/>
        <w:rPr>
          <w:rFonts w:ascii="Times New Roman" w:hAnsi="Times New Roman" w:cs="Times New Roman"/>
        </w:rPr>
      </w:pPr>
    </w:p>
    <w:p w14:paraId="4FE1AD36" w14:textId="77777777" w:rsidR="0000698C" w:rsidRPr="00696747" w:rsidRDefault="0000698C" w:rsidP="00696747">
      <w:pPr>
        <w:pStyle w:val="ListParagraph"/>
        <w:numPr>
          <w:ilvl w:val="0"/>
          <w:numId w:val="6"/>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 xml:space="preserve">Discuss any FIVE non-financial motivators managers can use with their workers. </w:t>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r>
      <w:r w:rsidRPr="00696747">
        <w:rPr>
          <w:rFonts w:ascii="Times New Roman" w:eastAsia="Times New Roman" w:hAnsi="Times New Roman" w:cs="Times New Roman"/>
        </w:rPr>
        <w:tab/>
        <w:t>(10 marks)</w:t>
      </w:r>
    </w:p>
    <w:p w14:paraId="1FBEC537" w14:textId="77777777" w:rsidR="008B0CB7" w:rsidRPr="00696747" w:rsidRDefault="008B0CB7" w:rsidP="00696747">
      <w:pPr>
        <w:spacing w:after="0" w:line="240" w:lineRule="auto"/>
        <w:jc w:val="both"/>
        <w:rPr>
          <w:rFonts w:ascii="Times New Roman" w:eastAsia="Times New Roman" w:hAnsi="Times New Roman" w:cs="Times New Roman"/>
        </w:rPr>
      </w:pPr>
    </w:p>
    <w:p w14:paraId="74A0853A"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Job security</w:t>
      </w:r>
    </w:p>
    <w:p w14:paraId="4D23EF64"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Challenging work</w:t>
      </w:r>
    </w:p>
    <w:p w14:paraId="76A3A9C3"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Recognition</w:t>
      </w:r>
    </w:p>
    <w:p w14:paraId="7FB4A741"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Better job Titles</w:t>
      </w:r>
    </w:p>
    <w:p w14:paraId="50816DE9"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Opportunities for Advancement</w:t>
      </w:r>
    </w:p>
    <w:p w14:paraId="106262E2"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Empowerment</w:t>
      </w:r>
    </w:p>
    <w:p w14:paraId="29782669"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Competition</w:t>
      </w:r>
    </w:p>
    <w:p w14:paraId="0166475D"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Job Rotation</w:t>
      </w:r>
    </w:p>
    <w:p w14:paraId="4BCC7D9F"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lastRenderedPageBreak/>
        <w:t>Lead by Example — be passionate and energetic</w:t>
      </w:r>
    </w:p>
    <w:p w14:paraId="7EFC177F"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 xml:space="preserve">Encourage the use of </w:t>
      </w:r>
      <w:proofErr w:type="spellStart"/>
      <w:r w:rsidRPr="00696747">
        <w:rPr>
          <w:rFonts w:ascii="Times New Roman" w:eastAsia="Times New Roman" w:hAnsi="Times New Roman" w:cs="Times New Roman"/>
        </w:rPr>
        <w:t>humour</w:t>
      </w:r>
      <w:proofErr w:type="spellEnd"/>
      <w:r w:rsidRPr="00696747">
        <w:rPr>
          <w:rFonts w:ascii="Times New Roman" w:eastAsia="Times New Roman" w:hAnsi="Times New Roman" w:cs="Times New Roman"/>
        </w:rPr>
        <w:t xml:space="preserve"> and creativity</w:t>
      </w:r>
    </w:p>
    <w:p w14:paraId="281E6D88" w14:textId="77777777" w:rsidR="008B0CB7" w:rsidRPr="00696747" w:rsidRDefault="008B0CB7" w:rsidP="00696747">
      <w:pPr>
        <w:pStyle w:val="ListParagraph"/>
        <w:numPr>
          <w:ilvl w:val="0"/>
          <w:numId w:val="7"/>
        </w:numPr>
        <w:spacing w:after="0" w:line="240" w:lineRule="auto"/>
        <w:jc w:val="both"/>
        <w:rPr>
          <w:rFonts w:ascii="Times New Roman" w:eastAsia="Times New Roman" w:hAnsi="Times New Roman" w:cs="Times New Roman"/>
        </w:rPr>
      </w:pPr>
      <w:r w:rsidRPr="00696747">
        <w:rPr>
          <w:rFonts w:ascii="Times New Roman" w:eastAsia="Times New Roman" w:hAnsi="Times New Roman" w:cs="Times New Roman"/>
        </w:rPr>
        <w:t>Treat your people as human beings – neither inferior, nor superior</w:t>
      </w:r>
    </w:p>
    <w:p w14:paraId="325CC0C4" w14:textId="77777777" w:rsidR="008B0CB7" w:rsidRPr="00696747" w:rsidRDefault="008B0CB7" w:rsidP="00696747">
      <w:pPr>
        <w:spacing w:after="0" w:line="240" w:lineRule="auto"/>
        <w:jc w:val="both"/>
        <w:rPr>
          <w:rFonts w:ascii="Times New Roman" w:eastAsia="Times New Roman" w:hAnsi="Times New Roman" w:cs="Times New Roman"/>
        </w:rPr>
      </w:pPr>
    </w:p>
    <w:p w14:paraId="2B5BE82F" w14:textId="77777777" w:rsidR="008B0CB7" w:rsidRPr="00696747" w:rsidRDefault="008B0CB7" w:rsidP="00696747">
      <w:pPr>
        <w:spacing w:after="0" w:line="240" w:lineRule="auto"/>
        <w:jc w:val="both"/>
        <w:rPr>
          <w:rFonts w:ascii="Times New Roman" w:eastAsia="Times New Roman" w:hAnsi="Times New Roman" w:cs="Times New Roman"/>
        </w:rPr>
      </w:pPr>
    </w:p>
    <w:p w14:paraId="7FE729C3" w14:textId="77777777" w:rsidR="008B0CB7" w:rsidRPr="00696747" w:rsidRDefault="008B0CB7" w:rsidP="00696747">
      <w:pPr>
        <w:spacing w:after="0" w:line="240" w:lineRule="auto"/>
        <w:jc w:val="both"/>
        <w:rPr>
          <w:rFonts w:ascii="Times New Roman" w:eastAsia="Times New Roman" w:hAnsi="Times New Roman" w:cs="Times New Roman"/>
        </w:rPr>
      </w:pPr>
    </w:p>
    <w:p w14:paraId="623A241C" w14:textId="77777777" w:rsidR="0000698C" w:rsidRPr="00696747" w:rsidRDefault="0000698C" w:rsidP="00696747">
      <w:pPr>
        <w:pStyle w:val="ListParagraph"/>
        <w:jc w:val="both"/>
        <w:rPr>
          <w:rFonts w:ascii="Times New Roman" w:hAnsi="Times New Roman" w:cs="Times New Roman"/>
        </w:rPr>
      </w:pPr>
    </w:p>
    <w:p w14:paraId="6B883331" w14:textId="77777777" w:rsidR="0000698C" w:rsidRPr="00696747" w:rsidRDefault="0000698C" w:rsidP="00696747">
      <w:pPr>
        <w:spacing w:after="0" w:line="240" w:lineRule="auto"/>
        <w:jc w:val="both"/>
        <w:rPr>
          <w:rFonts w:ascii="Times New Roman" w:eastAsia="Times New Roman" w:hAnsi="Times New Roman" w:cs="Times New Roman"/>
        </w:rPr>
      </w:pPr>
    </w:p>
    <w:p w14:paraId="6320C3A7" w14:textId="77777777" w:rsidR="00AF6336" w:rsidRPr="00696747" w:rsidRDefault="00AF6336" w:rsidP="00696747">
      <w:pPr>
        <w:jc w:val="both"/>
        <w:rPr>
          <w:rFonts w:ascii="Times New Roman" w:hAnsi="Times New Roman" w:cs="Times New Roman"/>
        </w:rPr>
      </w:pPr>
    </w:p>
    <w:sectPr w:rsidR="00AF6336" w:rsidRPr="00696747" w:rsidSect="00E51CF6">
      <w:footerReference w:type="default" r:id="rId9"/>
      <w:pgSz w:w="12240" w:h="15840"/>
      <w:pgMar w:top="81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923D63" w14:textId="77777777" w:rsidR="001B0D99" w:rsidRDefault="001B0D99">
      <w:pPr>
        <w:spacing w:after="0" w:line="240" w:lineRule="auto"/>
      </w:pPr>
      <w:r>
        <w:separator/>
      </w:r>
    </w:p>
  </w:endnote>
  <w:endnote w:type="continuationSeparator" w:id="0">
    <w:p w14:paraId="3C214148" w14:textId="77777777" w:rsidR="001B0D99" w:rsidRDefault="001B0D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18809"/>
      <w:docPartObj>
        <w:docPartGallery w:val="Page Numbers (Bottom of Page)"/>
        <w:docPartUnique/>
      </w:docPartObj>
    </w:sdtPr>
    <w:sdtEndPr/>
    <w:sdtContent>
      <w:sdt>
        <w:sdtPr>
          <w:id w:val="565050477"/>
          <w:docPartObj>
            <w:docPartGallery w:val="Page Numbers (Top of Page)"/>
            <w:docPartUnique/>
          </w:docPartObj>
        </w:sdtPr>
        <w:sdtEndPr/>
        <w:sdtContent>
          <w:p w14:paraId="37EBDE9C" w14:textId="77777777" w:rsidR="006C2D5F" w:rsidRDefault="004C5959">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DB3898">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DB3898">
              <w:rPr>
                <w:b/>
                <w:noProof/>
              </w:rPr>
              <w:t>7</w:t>
            </w:r>
            <w:r>
              <w:rPr>
                <w:b/>
                <w:sz w:val="24"/>
                <w:szCs w:val="24"/>
              </w:rPr>
              <w:fldChar w:fldCharType="end"/>
            </w:r>
          </w:p>
        </w:sdtContent>
      </w:sdt>
    </w:sdtContent>
  </w:sdt>
  <w:p w14:paraId="6EC7DDE3" w14:textId="77777777" w:rsidR="006C2D5F" w:rsidRDefault="00DB38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9BD88A" w14:textId="77777777" w:rsidR="001B0D99" w:rsidRDefault="001B0D99">
      <w:pPr>
        <w:spacing w:after="0" w:line="240" w:lineRule="auto"/>
      </w:pPr>
      <w:r>
        <w:separator/>
      </w:r>
    </w:p>
  </w:footnote>
  <w:footnote w:type="continuationSeparator" w:id="0">
    <w:p w14:paraId="4A3E42C0" w14:textId="77777777" w:rsidR="001B0D99" w:rsidRDefault="001B0D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658CF"/>
    <w:multiLevelType w:val="multilevel"/>
    <w:tmpl w:val="72CEB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2F5732"/>
    <w:multiLevelType w:val="hybridMultilevel"/>
    <w:tmpl w:val="E2567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473A7B"/>
    <w:multiLevelType w:val="hybridMultilevel"/>
    <w:tmpl w:val="6910076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0BE46954"/>
    <w:multiLevelType w:val="hybridMultilevel"/>
    <w:tmpl w:val="007CF93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1A3C2101"/>
    <w:multiLevelType w:val="hybridMultilevel"/>
    <w:tmpl w:val="821274E4"/>
    <w:lvl w:ilvl="0" w:tplc="04090001">
      <w:start w:val="1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3E6EFE"/>
    <w:multiLevelType w:val="multilevel"/>
    <w:tmpl w:val="8A60E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2BE1079"/>
    <w:multiLevelType w:val="hybridMultilevel"/>
    <w:tmpl w:val="4E9038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E7A3A1A"/>
    <w:multiLevelType w:val="hybridMultilevel"/>
    <w:tmpl w:val="8D4E6E2E"/>
    <w:lvl w:ilvl="0" w:tplc="464C21F0">
      <w:start w:val="1"/>
      <w:numFmt w:val="lowerRoman"/>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38C4626"/>
    <w:multiLevelType w:val="multilevel"/>
    <w:tmpl w:val="DADEF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7E4760C"/>
    <w:multiLevelType w:val="multilevel"/>
    <w:tmpl w:val="0A8A9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8CE781D"/>
    <w:multiLevelType w:val="hybridMultilevel"/>
    <w:tmpl w:val="E3EEC17A"/>
    <w:lvl w:ilvl="0" w:tplc="7ABAB448">
      <w:start w:val="1"/>
      <w:numFmt w:val="lowerLetter"/>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A2073B"/>
    <w:multiLevelType w:val="multilevel"/>
    <w:tmpl w:val="2944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95C6A64"/>
    <w:multiLevelType w:val="hybridMultilevel"/>
    <w:tmpl w:val="56CE78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EB4775"/>
    <w:multiLevelType w:val="multilevel"/>
    <w:tmpl w:val="2D8CD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F73135C"/>
    <w:multiLevelType w:val="hybridMultilevel"/>
    <w:tmpl w:val="E12626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FCF4D21"/>
    <w:multiLevelType w:val="hybridMultilevel"/>
    <w:tmpl w:val="C9E61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77615C"/>
    <w:multiLevelType w:val="hybridMultilevel"/>
    <w:tmpl w:val="C41E6DB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8">
    <w:nsid w:val="67BC52F4"/>
    <w:multiLevelType w:val="hybridMultilevel"/>
    <w:tmpl w:val="513E4EC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96E7E19"/>
    <w:multiLevelType w:val="hybridMultilevel"/>
    <w:tmpl w:val="BEA6A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C1E0DD7"/>
    <w:multiLevelType w:val="hybridMultilevel"/>
    <w:tmpl w:val="44D05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984B44"/>
    <w:multiLevelType w:val="hybridMultilevel"/>
    <w:tmpl w:val="06D8DF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5534F33"/>
    <w:multiLevelType w:val="multilevel"/>
    <w:tmpl w:val="54407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CC5B50"/>
    <w:multiLevelType w:val="multilevel"/>
    <w:tmpl w:val="A8925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8"/>
  </w:num>
  <w:num w:numId="3">
    <w:abstractNumId w:val="21"/>
  </w:num>
  <w:num w:numId="4">
    <w:abstractNumId w:val="15"/>
  </w:num>
  <w:num w:numId="5">
    <w:abstractNumId w:val="13"/>
  </w:num>
  <w:num w:numId="6">
    <w:abstractNumId w:val="11"/>
  </w:num>
  <w:num w:numId="7">
    <w:abstractNumId w:val="3"/>
  </w:num>
  <w:num w:numId="8">
    <w:abstractNumId w:val="19"/>
  </w:num>
  <w:num w:numId="9">
    <w:abstractNumId w:val="1"/>
  </w:num>
  <w:num w:numId="10">
    <w:abstractNumId w:val="4"/>
  </w:num>
  <w:num w:numId="11">
    <w:abstractNumId w:val="10"/>
  </w:num>
  <w:num w:numId="12">
    <w:abstractNumId w:val="20"/>
  </w:num>
  <w:num w:numId="13">
    <w:abstractNumId w:val="16"/>
  </w:num>
  <w:num w:numId="14">
    <w:abstractNumId w:val="17"/>
  </w:num>
  <w:num w:numId="15">
    <w:abstractNumId w:val="5"/>
  </w:num>
  <w:num w:numId="16">
    <w:abstractNumId w:val="23"/>
  </w:num>
  <w:num w:numId="17">
    <w:abstractNumId w:val="0"/>
  </w:num>
  <w:num w:numId="18">
    <w:abstractNumId w:val="12"/>
  </w:num>
  <w:num w:numId="19">
    <w:abstractNumId w:val="9"/>
  </w:num>
  <w:num w:numId="20">
    <w:abstractNumId w:val="22"/>
  </w:num>
  <w:num w:numId="21">
    <w:abstractNumId w:val="14"/>
  </w:num>
  <w:num w:numId="22">
    <w:abstractNumId w:val="2"/>
  </w:num>
  <w:num w:numId="23">
    <w:abstractNumId w:val="6"/>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98C"/>
    <w:rsid w:val="0000698C"/>
    <w:rsid w:val="001B0D99"/>
    <w:rsid w:val="00337B39"/>
    <w:rsid w:val="00367E3E"/>
    <w:rsid w:val="004C5959"/>
    <w:rsid w:val="00696747"/>
    <w:rsid w:val="006F16EE"/>
    <w:rsid w:val="007B4F90"/>
    <w:rsid w:val="008B0CB7"/>
    <w:rsid w:val="00946C90"/>
    <w:rsid w:val="00AF6336"/>
    <w:rsid w:val="00DB3898"/>
    <w:rsid w:val="00DD18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004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98C"/>
    <w:rPr>
      <w:rFonts w:eastAsiaTheme="minorEastAsia"/>
    </w:rPr>
  </w:style>
  <w:style w:type="paragraph" w:styleId="Heading1">
    <w:name w:val="heading 1"/>
    <w:basedOn w:val="Normal"/>
    <w:next w:val="Normal"/>
    <w:link w:val="Heading1Char"/>
    <w:uiPriority w:val="9"/>
    <w:qFormat/>
    <w:rsid w:val="000069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7B4F9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698C"/>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00698C"/>
    <w:pPr>
      <w:ind w:left="720"/>
      <w:contextualSpacing/>
    </w:pPr>
  </w:style>
  <w:style w:type="paragraph" w:styleId="Footer">
    <w:name w:val="footer"/>
    <w:basedOn w:val="Normal"/>
    <w:link w:val="FooterChar"/>
    <w:uiPriority w:val="99"/>
    <w:unhideWhenUsed/>
    <w:rsid w:val="00006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698C"/>
    <w:rPr>
      <w:rFonts w:eastAsiaTheme="minorEastAsia"/>
    </w:rPr>
  </w:style>
  <w:style w:type="paragraph" w:styleId="BalloonText">
    <w:name w:val="Balloon Text"/>
    <w:basedOn w:val="Normal"/>
    <w:link w:val="BalloonTextChar"/>
    <w:uiPriority w:val="99"/>
    <w:semiHidden/>
    <w:unhideWhenUsed/>
    <w:rsid w:val="000069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698C"/>
    <w:rPr>
      <w:rFonts w:ascii="Tahoma" w:eastAsiaTheme="minorEastAsia" w:hAnsi="Tahoma" w:cs="Tahoma"/>
      <w:sz w:val="16"/>
      <w:szCs w:val="16"/>
    </w:rPr>
  </w:style>
  <w:style w:type="paragraph" w:styleId="NormalWeb">
    <w:name w:val="Normal (Web)"/>
    <w:basedOn w:val="Normal"/>
    <w:uiPriority w:val="99"/>
    <w:unhideWhenUsed/>
    <w:rsid w:val="007B4F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7B4F90"/>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7B4F90"/>
    <w:rPr>
      <w:color w:val="0000FF"/>
      <w:u w:val="single"/>
    </w:rPr>
  </w:style>
  <w:style w:type="character" w:customStyle="1" w:styleId="ctatext">
    <w:name w:val="ctatext"/>
    <w:basedOn w:val="DefaultParagraphFont"/>
    <w:rsid w:val="007B4F90"/>
  </w:style>
  <w:style w:type="character" w:customStyle="1" w:styleId="posttitle">
    <w:name w:val="posttitle"/>
    <w:basedOn w:val="DefaultParagraphFont"/>
    <w:rsid w:val="007B4F90"/>
  </w:style>
  <w:style w:type="character" w:styleId="Strong">
    <w:name w:val="Strong"/>
    <w:basedOn w:val="DefaultParagraphFont"/>
    <w:uiPriority w:val="22"/>
    <w:qFormat/>
    <w:rsid w:val="007B4F90"/>
    <w:rPr>
      <w:b/>
      <w:bCs/>
    </w:rPr>
  </w:style>
  <w:style w:type="paragraph" w:styleId="Title">
    <w:name w:val="Title"/>
    <w:basedOn w:val="Normal"/>
    <w:link w:val="TitleChar"/>
    <w:qFormat/>
    <w:rsid w:val="006F16E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6F16EE"/>
    <w:rPr>
      <w:rFonts w:ascii="Bookman Old Style" w:eastAsia="Times New Roman" w:hAnsi="Bookman Old Style" w:cs="Times New Roman"/>
      <w:b/>
      <w:bCs/>
      <w:color w:val="000000"/>
      <w:spacing w:val="-15"/>
      <w:sz w:val="33"/>
      <w:szCs w:val="3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98C"/>
    <w:rPr>
      <w:rFonts w:eastAsiaTheme="minorEastAsia"/>
    </w:rPr>
  </w:style>
  <w:style w:type="paragraph" w:styleId="Heading1">
    <w:name w:val="heading 1"/>
    <w:basedOn w:val="Normal"/>
    <w:next w:val="Normal"/>
    <w:link w:val="Heading1Char"/>
    <w:uiPriority w:val="9"/>
    <w:qFormat/>
    <w:rsid w:val="000069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7B4F9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698C"/>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00698C"/>
    <w:pPr>
      <w:ind w:left="720"/>
      <w:contextualSpacing/>
    </w:pPr>
  </w:style>
  <w:style w:type="paragraph" w:styleId="Footer">
    <w:name w:val="footer"/>
    <w:basedOn w:val="Normal"/>
    <w:link w:val="FooterChar"/>
    <w:uiPriority w:val="99"/>
    <w:unhideWhenUsed/>
    <w:rsid w:val="00006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698C"/>
    <w:rPr>
      <w:rFonts w:eastAsiaTheme="minorEastAsia"/>
    </w:rPr>
  </w:style>
  <w:style w:type="paragraph" w:styleId="BalloonText">
    <w:name w:val="Balloon Text"/>
    <w:basedOn w:val="Normal"/>
    <w:link w:val="BalloonTextChar"/>
    <w:uiPriority w:val="99"/>
    <w:semiHidden/>
    <w:unhideWhenUsed/>
    <w:rsid w:val="000069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698C"/>
    <w:rPr>
      <w:rFonts w:ascii="Tahoma" w:eastAsiaTheme="minorEastAsia" w:hAnsi="Tahoma" w:cs="Tahoma"/>
      <w:sz w:val="16"/>
      <w:szCs w:val="16"/>
    </w:rPr>
  </w:style>
  <w:style w:type="paragraph" w:styleId="NormalWeb">
    <w:name w:val="Normal (Web)"/>
    <w:basedOn w:val="Normal"/>
    <w:uiPriority w:val="99"/>
    <w:unhideWhenUsed/>
    <w:rsid w:val="007B4F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7B4F90"/>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7B4F90"/>
    <w:rPr>
      <w:color w:val="0000FF"/>
      <w:u w:val="single"/>
    </w:rPr>
  </w:style>
  <w:style w:type="character" w:customStyle="1" w:styleId="ctatext">
    <w:name w:val="ctatext"/>
    <w:basedOn w:val="DefaultParagraphFont"/>
    <w:rsid w:val="007B4F90"/>
  </w:style>
  <w:style w:type="character" w:customStyle="1" w:styleId="posttitle">
    <w:name w:val="posttitle"/>
    <w:basedOn w:val="DefaultParagraphFont"/>
    <w:rsid w:val="007B4F90"/>
  </w:style>
  <w:style w:type="character" w:styleId="Strong">
    <w:name w:val="Strong"/>
    <w:basedOn w:val="DefaultParagraphFont"/>
    <w:uiPriority w:val="22"/>
    <w:qFormat/>
    <w:rsid w:val="007B4F90"/>
    <w:rPr>
      <w:b/>
      <w:bCs/>
    </w:rPr>
  </w:style>
  <w:style w:type="paragraph" w:styleId="Title">
    <w:name w:val="Title"/>
    <w:basedOn w:val="Normal"/>
    <w:link w:val="TitleChar"/>
    <w:qFormat/>
    <w:rsid w:val="006F16E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6F16EE"/>
    <w:rPr>
      <w:rFonts w:ascii="Bookman Old Style" w:eastAsia="Times New Roman" w:hAnsi="Bookman Old Style" w:cs="Times New Roman"/>
      <w:b/>
      <w:bCs/>
      <w:color w:val="000000"/>
      <w:spacing w:val="-15"/>
      <w:sz w:val="33"/>
      <w:szCs w:val="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731806">
      <w:bodyDiv w:val="1"/>
      <w:marLeft w:val="0"/>
      <w:marRight w:val="0"/>
      <w:marTop w:val="0"/>
      <w:marBottom w:val="0"/>
      <w:divBdr>
        <w:top w:val="none" w:sz="0" w:space="0" w:color="auto"/>
        <w:left w:val="none" w:sz="0" w:space="0" w:color="auto"/>
        <w:bottom w:val="none" w:sz="0" w:space="0" w:color="auto"/>
        <w:right w:val="none" w:sz="0" w:space="0" w:color="auto"/>
      </w:divBdr>
    </w:div>
    <w:div w:id="337274468">
      <w:bodyDiv w:val="1"/>
      <w:marLeft w:val="0"/>
      <w:marRight w:val="0"/>
      <w:marTop w:val="0"/>
      <w:marBottom w:val="0"/>
      <w:divBdr>
        <w:top w:val="none" w:sz="0" w:space="0" w:color="auto"/>
        <w:left w:val="none" w:sz="0" w:space="0" w:color="auto"/>
        <w:bottom w:val="none" w:sz="0" w:space="0" w:color="auto"/>
        <w:right w:val="none" w:sz="0" w:space="0" w:color="auto"/>
      </w:divBdr>
    </w:div>
    <w:div w:id="748236321">
      <w:bodyDiv w:val="1"/>
      <w:marLeft w:val="0"/>
      <w:marRight w:val="0"/>
      <w:marTop w:val="0"/>
      <w:marBottom w:val="0"/>
      <w:divBdr>
        <w:top w:val="none" w:sz="0" w:space="0" w:color="auto"/>
        <w:left w:val="none" w:sz="0" w:space="0" w:color="auto"/>
        <w:bottom w:val="none" w:sz="0" w:space="0" w:color="auto"/>
        <w:right w:val="none" w:sz="0" w:space="0" w:color="auto"/>
      </w:divBdr>
      <w:divsChild>
        <w:div w:id="557208799">
          <w:marLeft w:val="0"/>
          <w:marRight w:val="0"/>
          <w:marTop w:val="0"/>
          <w:marBottom w:val="240"/>
          <w:divBdr>
            <w:top w:val="none" w:sz="0" w:space="0" w:color="auto"/>
            <w:left w:val="none" w:sz="0" w:space="0" w:color="auto"/>
            <w:bottom w:val="none" w:sz="0" w:space="0" w:color="auto"/>
            <w:right w:val="none" w:sz="0" w:space="0" w:color="auto"/>
          </w:divBdr>
          <w:divsChild>
            <w:div w:id="1694376873">
              <w:marLeft w:val="0"/>
              <w:marRight w:val="0"/>
              <w:marTop w:val="0"/>
              <w:marBottom w:val="0"/>
              <w:divBdr>
                <w:top w:val="none" w:sz="0" w:space="0" w:color="auto"/>
                <w:left w:val="none" w:sz="0" w:space="0" w:color="auto"/>
                <w:bottom w:val="none" w:sz="0" w:space="0" w:color="auto"/>
                <w:right w:val="none" w:sz="0" w:space="0" w:color="auto"/>
              </w:divBdr>
              <w:divsChild>
                <w:div w:id="855847879">
                  <w:marLeft w:val="0"/>
                  <w:marRight w:val="0"/>
                  <w:marTop w:val="0"/>
                  <w:marBottom w:val="0"/>
                  <w:divBdr>
                    <w:top w:val="none" w:sz="0" w:space="0" w:color="auto"/>
                    <w:left w:val="none" w:sz="0" w:space="0" w:color="auto"/>
                    <w:bottom w:val="none" w:sz="0" w:space="0" w:color="auto"/>
                    <w:right w:val="none" w:sz="0" w:space="0" w:color="auto"/>
                  </w:divBdr>
                  <w:divsChild>
                    <w:div w:id="126013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221295">
          <w:marLeft w:val="0"/>
          <w:marRight w:val="0"/>
          <w:marTop w:val="0"/>
          <w:marBottom w:val="240"/>
          <w:divBdr>
            <w:top w:val="none" w:sz="0" w:space="0" w:color="auto"/>
            <w:left w:val="none" w:sz="0" w:space="0" w:color="auto"/>
            <w:bottom w:val="none" w:sz="0" w:space="0" w:color="auto"/>
            <w:right w:val="none" w:sz="0" w:space="0" w:color="auto"/>
          </w:divBdr>
          <w:divsChild>
            <w:div w:id="1016885695">
              <w:marLeft w:val="0"/>
              <w:marRight w:val="0"/>
              <w:marTop w:val="0"/>
              <w:marBottom w:val="0"/>
              <w:divBdr>
                <w:top w:val="none" w:sz="0" w:space="0" w:color="auto"/>
                <w:left w:val="none" w:sz="0" w:space="0" w:color="auto"/>
                <w:bottom w:val="none" w:sz="0" w:space="0" w:color="auto"/>
                <w:right w:val="none" w:sz="0" w:space="0" w:color="auto"/>
              </w:divBdr>
              <w:divsChild>
                <w:div w:id="218981191">
                  <w:marLeft w:val="0"/>
                  <w:marRight w:val="0"/>
                  <w:marTop w:val="0"/>
                  <w:marBottom w:val="0"/>
                  <w:divBdr>
                    <w:top w:val="none" w:sz="0" w:space="0" w:color="auto"/>
                    <w:left w:val="none" w:sz="0" w:space="0" w:color="auto"/>
                    <w:bottom w:val="none" w:sz="0" w:space="0" w:color="auto"/>
                    <w:right w:val="none" w:sz="0" w:space="0" w:color="auto"/>
                  </w:divBdr>
                  <w:divsChild>
                    <w:div w:id="112986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667230">
          <w:marLeft w:val="0"/>
          <w:marRight w:val="0"/>
          <w:marTop w:val="0"/>
          <w:marBottom w:val="240"/>
          <w:divBdr>
            <w:top w:val="none" w:sz="0" w:space="0" w:color="auto"/>
            <w:left w:val="none" w:sz="0" w:space="0" w:color="auto"/>
            <w:bottom w:val="none" w:sz="0" w:space="0" w:color="auto"/>
            <w:right w:val="none" w:sz="0" w:space="0" w:color="auto"/>
          </w:divBdr>
          <w:divsChild>
            <w:div w:id="1161045889">
              <w:marLeft w:val="0"/>
              <w:marRight w:val="0"/>
              <w:marTop w:val="0"/>
              <w:marBottom w:val="0"/>
              <w:divBdr>
                <w:top w:val="none" w:sz="0" w:space="0" w:color="auto"/>
                <w:left w:val="none" w:sz="0" w:space="0" w:color="auto"/>
                <w:bottom w:val="none" w:sz="0" w:space="0" w:color="auto"/>
                <w:right w:val="none" w:sz="0" w:space="0" w:color="auto"/>
              </w:divBdr>
              <w:divsChild>
                <w:div w:id="1216357517">
                  <w:marLeft w:val="0"/>
                  <w:marRight w:val="0"/>
                  <w:marTop w:val="0"/>
                  <w:marBottom w:val="0"/>
                  <w:divBdr>
                    <w:top w:val="none" w:sz="0" w:space="0" w:color="auto"/>
                    <w:left w:val="none" w:sz="0" w:space="0" w:color="auto"/>
                    <w:bottom w:val="none" w:sz="0" w:space="0" w:color="auto"/>
                    <w:right w:val="none" w:sz="0" w:space="0" w:color="auto"/>
                  </w:divBdr>
                  <w:divsChild>
                    <w:div w:id="45004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374961">
      <w:bodyDiv w:val="1"/>
      <w:marLeft w:val="0"/>
      <w:marRight w:val="0"/>
      <w:marTop w:val="0"/>
      <w:marBottom w:val="0"/>
      <w:divBdr>
        <w:top w:val="none" w:sz="0" w:space="0" w:color="auto"/>
        <w:left w:val="none" w:sz="0" w:space="0" w:color="auto"/>
        <w:bottom w:val="none" w:sz="0" w:space="0" w:color="auto"/>
        <w:right w:val="none" w:sz="0" w:space="0" w:color="auto"/>
      </w:divBdr>
      <w:divsChild>
        <w:div w:id="1224414596">
          <w:marLeft w:val="0"/>
          <w:marRight w:val="0"/>
          <w:marTop w:val="0"/>
          <w:marBottom w:val="0"/>
          <w:divBdr>
            <w:top w:val="none" w:sz="0" w:space="0" w:color="auto"/>
            <w:left w:val="none" w:sz="0" w:space="0" w:color="auto"/>
            <w:bottom w:val="none" w:sz="0" w:space="0" w:color="auto"/>
            <w:right w:val="none" w:sz="0" w:space="0" w:color="auto"/>
          </w:divBdr>
        </w:div>
      </w:divsChild>
    </w:div>
    <w:div w:id="2023046654">
      <w:bodyDiv w:val="1"/>
      <w:marLeft w:val="0"/>
      <w:marRight w:val="0"/>
      <w:marTop w:val="0"/>
      <w:marBottom w:val="0"/>
      <w:divBdr>
        <w:top w:val="none" w:sz="0" w:space="0" w:color="auto"/>
        <w:left w:val="none" w:sz="0" w:space="0" w:color="auto"/>
        <w:bottom w:val="none" w:sz="0" w:space="0" w:color="auto"/>
        <w:right w:val="none" w:sz="0" w:space="0" w:color="auto"/>
      </w:divBdr>
    </w:div>
    <w:div w:id="2103257855">
      <w:bodyDiv w:val="1"/>
      <w:marLeft w:val="0"/>
      <w:marRight w:val="0"/>
      <w:marTop w:val="0"/>
      <w:marBottom w:val="0"/>
      <w:divBdr>
        <w:top w:val="none" w:sz="0" w:space="0" w:color="auto"/>
        <w:left w:val="none" w:sz="0" w:space="0" w:color="auto"/>
        <w:bottom w:val="none" w:sz="0" w:space="0" w:color="auto"/>
        <w:right w:val="none" w:sz="0" w:space="0" w:color="auto"/>
      </w:divBdr>
      <w:divsChild>
        <w:div w:id="237860680">
          <w:marLeft w:val="0"/>
          <w:marRight w:val="0"/>
          <w:marTop w:val="0"/>
          <w:marBottom w:val="0"/>
          <w:divBdr>
            <w:top w:val="none" w:sz="0" w:space="0" w:color="auto"/>
            <w:left w:val="none" w:sz="0" w:space="0" w:color="auto"/>
            <w:bottom w:val="none" w:sz="0" w:space="0" w:color="auto"/>
            <w:right w:val="none" w:sz="0" w:space="0" w:color="auto"/>
          </w:divBdr>
          <w:divsChild>
            <w:div w:id="446310877">
              <w:marLeft w:val="0"/>
              <w:marRight w:val="0"/>
              <w:marTop w:val="0"/>
              <w:marBottom w:val="0"/>
              <w:divBdr>
                <w:top w:val="none" w:sz="0" w:space="0" w:color="auto"/>
                <w:left w:val="none" w:sz="0" w:space="0" w:color="auto"/>
                <w:bottom w:val="none" w:sz="0" w:space="0" w:color="auto"/>
                <w:right w:val="none" w:sz="0" w:space="0" w:color="auto"/>
              </w:divBdr>
            </w:div>
          </w:divsChild>
        </w:div>
        <w:div w:id="915865960">
          <w:marLeft w:val="0"/>
          <w:marRight w:val="0"/>
          <w:marTop w:val="0"/>
          <w:marBottom w:val="0"/>
          <w:divBdr>
            <w:top w:val="none" w:sz="0" w:space="0" w:color="auto"/>
            <w:left w:val="none" w:sz="0" w:space="0" w:color="auto"/>
            <w:bottom w:val="none" w:sz="0" w:space="0" w:color="auto"/>
            <w:right w:val="none" w:sz="0" w:space="0" w:color="auto"/>
          </w:divBdr>
          <w:divsChild>
            <w:div w:id="1706639626">
              <w:marLeft w:val="0"/>
              <w:marRight w:val="0"/>
              <w:marTop w:val="0"/>
              <w:marBottom w:val="0"/>
              <w:divBdr>
                <w:top w:val="none" w:sz="0" w:space="0" w:color="auto"/>
                <w:left w:val="none" w:sz="0" w:space="0" w:color="auto"/>
                <w:bottom w:val="none" w:sz="0" w:space="0" w:color="auto"/>
                <w:right w:val="none" w:sz="0" w:space="0" w:color="auto"/>
              </w:divBdr>
              <w:divsChild>
                <w:div w:id="99132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9384">
          <w:marLeft w:val="0"/>
          <w:marRight w:val="0"/>
          <w:marTop w:val="0"/>
          <w:marBottom w:val="0"/>
          <w:divBdr>
            <w:top w:val="none" w:sz="0" w:space="0" w:color="auto"/>
            <w:left w:val="none" w:sz="0" w:space="0" w:color="auto"/>
            <w:bottom w:val="none" w:sz="0" w:space="0" w:color="auto"/>
            <w:right w:val="none" w:sz="0" w:space="0" w:color="auto"/>
          </w:divBdr>
          <w:divsChild>
            <w:div w:id="105391437">
              <w:marLeft w:val="0"/>
              <w:marRight w:val="0"/>
              <w:marTop w:val="0"/>
              <w:marBottom w:val="0"/>
              <w:divBdr>
                <w:top w:val="none" w:sz="0" w:space="0" w:color="auto"/>
                <w:left w:val="none" w:sz="0" w:space="0" w:color="auto"/>
                <w:bottom w:val="none" w:sz="0" w:space="0" w:color="auto"/>
                <w:right w:val="none" w:sz="0" w:space="0" w:color="auto"/>
              </w:divBdr>
            </w:div>
          </w:divsChild>
        </w:div>
        <w:div w:id="1127578858">
          <w:marLeft w:val="0"/>
          <w:marRight w:val="0"/>
          <w:marTop w:val="0"/>
          <w:marBottom w:val="0"/>
          <w:divBdr>
            <w:top w:val="none" w:sz="0" w:space="0" w:color="auto"/>
            <w:left w:val="none" w:sz="0" w:space="0" w:color="auto"/>
            <w:bottom w:val="none" w:sz="0" w:space="0" w:color="auto"/>
            <w:right w:val="none" w:sz="0" w:space="0" w:color="auto"/>
          </w:divBdr>
          <w:divsChild>
            <w:div w:id="1554000424">
              <w:marLeft w:val="0"/>
              <w:marRight w:val="0"/>
              <w:marTop w:val="0"/>
              <w:marBottom w:val="0"/>
              <w:divBdr>
                <w:top w:val="none" w:sz="0" w:space="0" w:color="auto"/>
                <w:left w:val="none" w:sz="0" w:space="0" w:color="auto"/>
                <w:bottom w:val="none" w:sz="0" w:space="0" w:color="auto"/>
                <w:right w:val="none" w:sz="0" w:space="0" w:color="auto"/>
              </w:divBdr>
              <w:divsChild>
                <w:div w:id="113942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783418">
          <w:marLeft w:val="0"/>
          <w:marRight w:val="0"/>
          <w:marTop w:val="0"/>
          <w:marBottom w:val="0"/>
          <w:divBdr>
            <w:top w:val="none" w:sz="0" w:space="0" w:color="auto"/>
            <w:left w:val="none" w:sz="0" w:space="0" w:color="auto"/>
            <w:bottom w:val="none" w:sz="0" w:space="0" w:color="auto"/>
            <w:right w:val="none" w:sz="0" w:space="0" w:color="auto"/>
          </w:divBdr>
          <w:divsChild>
            <w:div w:id="970939404">
              <w:marLeft w:val="0"/>
              <w:marRight w:val="0"/>
              <w:marTop w:val="0"/>
              <w:marBottom w:val="0"/>
              <w:divBdr>
                <w:top w:val="none" w:sz="0" w:space="0" w:color="auto"/>
                <w:left w:val="none" w:sz="0" w:space="0" w:color="auto"/>
                <w:bottom w:val="none" w:sz="0" w:space="0" w:color="auto"/>
                <w:right w:val="none" w:sz="0" w:space="0" w:color="auto"/>
              </w:divBdr>
            </w:div>
          </w:divsChild>
        </w:div>
        <w:div w:id="528371545">
          <w:marLeft w:val="0"/>
          <w:marRight w:val="0"/>
          <w:marTop w:val="0"/>
          <w:marBottom w:val="0"/>
          <w:divBdr>
            <w:top w:val="none" w:sz="0" w:space="0" w:color="auto"/>
            <w:left w:val="none" w:sz="0" w:space="0" w:color="auto"/>
            <w:bottom w:val="none" w:sz="0" w:space="0" w:color="auto"/>
            <w:right w:val="none" w:sz="0" w:space="0" w:color="auto"/>
          </w:divBdr>
          <w:divsChild>
            <w:div w:id="1218666367">
              <w:marLeft w:val="0"/>
              <w:marRight w:val="0"/>
              <w:marTop w:val="0"/>
              <w:marBottom w:val="0"/>
              <w:divBdr>
                <w:top w:val="none" w:sz="0" w:space="0" w:color="auto"/>
                <w:left w:val="none" w:sz="0" w:space="0" w:color="auto"/>
                <w:bottom w:val="none" w:sz="0" w:space="0" w:color="auto"/>
                <w:right w:val="none" w:sz="0" w:space="0" w:color="auto"/>
              </w:divBdr>
              <w:divsChild>
                <w:div w:id="51735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616598">
          <w:marLeft w:val="0"/>
          <w:marRight w:val="0"/>
          <w:marTop w:val="0"/>
          <w:marBottom w:val="0"/>
          <w:divBdr>
            <w:top w:val="none" w:sz="0" w:space="0" w:color="auto"/>
            <w:left w:val="none" w:sz="0" w:space="0" w:color="auto"/>
            <w:bottom w:val="none" w:sz="0" w:space="0" w:color="auto"/>
            <w:right w:val="none" w:sz="0" w:space="0" w:color="auto"/>
          </w:divBdr>
          <w:divsChild>
            <w:div w:id="1144201109">
              <w:marLeft w:val="0"/>
              <w:marRight w:val="0"/>
              <w:marTop w:val="0"/>
              <w:marBottom w:val="0"/>
              <w:divBdr>
                <w:top w:val="none" w:sz="0" w:space="0" w:color="auto"/>
                <w:left w:val="none" w:sz="0" w:space="0" w:color="auto"/>
                <w:bottom w:val="none" w:sz="0" w:space="0" w:color="auto"/>
                <w:right w:val="none" w:sz="0" w:space="0" w:color="auto"/>
              </w:divBdr>
            </w:div>
          </w:divsChild>
        </w:div>
        <w:div w:id="1062407235">
          <w:marLeft w:val="0"/>
          <w:marRight w:val="0"/>
          <w:marTop w:val="0"/>
          <w:marBottom w:val="0"/>
          <w:divBdr>
            <w:top w:val="none" w:sz="0" w:space="0" w:color="auto"/>
            <w:left w:val="none" w:sz="0" w:space="0" w:color="auto"/>
            <w:bottom w:val="none" w:sz="0" w:space="0" w:color="auto"/>
            <w:right w:val="none" w:sz="0" w:space="0" w:color="auto"/>
          </w:divBdr>
          <w:divsChild>
            <w:div w:id="1347904714">
              <w:marLeft w:val="0"/>
              <w:marRight w:val="0"/>
              <w:marTop w:val="0"/>
              <w:marBottom w:val="0"/>
              <w:divBdr>
                <w:top w:val="none" w:sz="0" w:space="0" w:color="auto"/>
                <w:left w:val="none" w:sz="0" w:space="0" w:color="auto"/>
                <w:bottom w:val="none" w:sz="0" w:space="0" w:color="auto"/>
                <w:right w:val="none" w:sz="0" w:space="0" w:color="auto"/>
              </w:divBdr>
              <w:divsChild>
                <w:div w:id="181687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226348">
          <w:marLeft w:val="0"/>
          <w:marRight w:val="0"/>
          <w:marTop w:val="0"/>
          <w:marBottom w:val="0"/>
          <w:divBdr>
            <w:top w:val="none" w:sz="0" w:space="0" w:color="auto"/>
            <w:left w:val="none" w:sz="0" w:space="0" w:color="auto"/>
            <w:bottom w:val="none" w:sz="0" w:space="0" w:color="auto"/>
            <w:right w:val="none" w:sz="0" w:space="0" w:color="auto"/>
          </w:divBdr>
          <w:divsChild>
            <w:div w:id="503402870">
              <w:marLeft w:val="0"/>
              <w:marRight w:val="0"/>
              <w:marTop w:val="0"/>
              <w:marBottom w:val="0"/>
              <w:divBdr>
                <w:top w:val="none" w:sz="0" w:space="0" w:color="auto"/>
                <w:left w:val="none" w:sz="0" w:space="0" w:color="auto"/>
                <w:bottom w:val="none" w:sz="0" w:space="0" w:color="auto"/>
                <w:right w:val="none" w:sz="0" w:space="0" w:color="auto"/>
              </w:divBdr>
            </w:div>
          </w:divsChild>
        </w:div>
        <w:div w:id="937057502">
          <w:marLeft w:val="0"/>
          <w:marRight w:val="0"/>
          <w:marTop w:val="0"/>
          <w:marBottom w:val="0"/>
          <w:divBdr>
            <w:top w:val="none" w:sz="0" w:space="0" w:color="auto"/>
            <w:left w:val="none" w:sz="0" w:space="0" w:color="auto"/>
            <w:bottom w:val="none" w:sz="0" w:space="0" w:color="auto"/>
            <w:right w:val="none" w:sz="0" w:space="0" w:color="auto"/>
          </w:divBdr>
          <w:divsChild>
            <w:div w:id="202714657">
              <w:marLeft w:val="0"/>
              <w:marRight w:val="0"/>
              <w:marTop w:val="0"/>
              <w:marBottom w:val="0"/>
              <w:divBdr>
                <w:top w:val="none" w:sz="0" w:space="0" w:color="auto"/>
                <w:left w:val="none" w:sz="0" w:space="0" w:color="auto"/>
                <w:bottom w:val="none" w:sz="0" w:space="0" w:color="auto"/>
                <w:right w:val="none" w:sz="0" w:space="0" w:color="auto"/>
              </w:divBdr>
              <w:divsChild>
                <w:div w:id="1644042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7</Pages>
  <Words>2164</Words>
  <Characters>12338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Asha Abdallah</cp:lastModifiedBy>
  <cp:revision>4</cp:revision>
  <cp:lastPrinted>2017-06-29T06:33:00Z</cp:lastPrinted>
  <dcterms:created xsi:type="dcterms:W3CDTF">2017-06-12T10:10:00Z</dcterms:created>
  <dcterms:modified xsi:type="dcterms:W3CDTF">2017-06-29T07:19:00Z</dcterms:modified>
</cp:coreProperties>
</file>